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C1" w:rsidRPr="0095513E" w:rsidRDefault="000428C1" w:rsidP="004F16D7">
      <w:pPr>
        <w:jc w:val="center"/>
        <w:rPr>
          <w:rFonts w:ascii="Times New Roman" w:hAnsi="Times New Roman" w:cs="Times New Roman"/>
          <w:sz w:val="14"/>
        </w:rPr>
      </w:pPr>
      <w:r w:rsidRPr="0095513E">
        <w:rPr>
          <w:rFonts w:ascii="Times New Roman" w:hAnsi="Times New Roman" w:cs="Times New Roman"/>
          <w:b/>
          <w:bCs/>
          <w:sz w:val="14"/>
        </w:rPr>
        <w:t>T.C.</w:t>
      </w:r>
    </w:p>
    <w:p w:rsidR="00F4205D" w:rsidRPr="0095513E" w:rsidRDefault="000428C1" w:rsidP="00F4205D">
      <w:pPr>
        <w:jc w:val="center"/>
        <w:rPr>
          <w:rFonts w:ascii="Times New Roman" w:hAnsi="Times New Roman" w:cs="Times New Roman"/>
          <w:sz w:val="14"/>
        </w:rPr>
      </w:pPr>
      <w:r w:rsidRPr="0095513E">
        <w:rPr>
          <w:rFonts w:ascii="Times New Roman" w:hAnsi="Times New Roman" w:cs="Times New Roman"/>
          <w:b/>
          <w:bCs/>
          <w:sz w:val="14"/>
        </w:rPr>
        <w:t>ULAŞTIRMA</w:t>
      </w:r>
      <w:r w:rsidR="00282E60">
        <w:rPr>
          <w:rFonts w:ascii="Times New Roman" w:hAnsi="Times New Roman" w:cs="Times New Roman"/>
          <w:b/>
          <w:bCs/>
          <w:sz w:val="14"/>
        </w:rPr>
        <w:t xml:space="preserve"> VE ALTYAPI</w:t>
      </w:r>
      <w:r w:rsidRPr="0095513E">
        <w:rPr>
          <w:rFonts w:ascii="Times New Roman" w:hAnsi="Times New Roman" w:cs="Times New Roman"/>
          <w:b/>
          <w:bCs/>
          <w:sz w:val="14"/>
        </w:rPr>
        <w:t xml:space="preserve"> BAKANLIĞI</w:t>
      </w:r>
    </w:p>
    <w:p w:rsidR="000428C1" w:rsidRPr="0095513E" w:rsidRDefault="000428C1" w:rsidP="00F4205D">
      <w:pPr>
        <w:jc w:val="center"/>
        <w:rPr>
          <w:rFonts w:ascii="Times New Roman" w:hAnsi="Times New Roman" w:cs="Times New Roman"/>
          <w:sz w:val="14"/>
        </w:rPr>
      </w:pPr>
      <w:r w:rsidRPr="0095513E">
        <w:rPr>
          <w:rFonts w:ascii="Times New Roman" w:hAnsi="Times New Roman" w:cs="Times New Roman"/>
          <w:b/>
          <w:bCs/>
          <w:sz w:val="14"/>
        </w:rPr>
        <w:t>Karayolları Genel Müdürlüğü</w:t>
      </w:r>
    </w:p>
    <w:p w:rsidR="000428C1" w:rsidRPr="0095513E" w:rsidRDefault="00C94740" w:rsidP="004F16D7">
      <w:pPr>
        <w:jc w:val="center"/>
        <w:rPr>
          <w:rFonts w:ascii="Times New Roman" w:hAnsi="Times New Roman" w:cs="Times New Roman"/>
          <w:sz w:val="14"/>
        </w:rPr>
      </w:pPr>
      <w:r w:rsidRPr="0095513E">
        <w:rPr>
          <w:rFonts w:ascii="Times New Roman" w:hAnsi="Times New Roman" w:cs="Times New Roman"/>
          <w:b/>
          <w:bCs/>
          <w:sz w:val="14"/>
        </w:rPr>
        <w:t xml:space="preserve">12 AY SÜREYLE </w:t>
      </w:r>
      <w:r w:rsidR="000428C1" w:rsidRPr="0095513E">
        <w:rPr>
          <w:rFonts w:ascii="Times New Roman" w:hAnsi="Times New Roman" w:cs="Times New Roman"/>
          <w:b/>
          <w:bCs/>
          <w:sz w:val="14"/>
        </w:rPr>
        <w:t xml:space="preserve">KARAYOLLARI </w:t>
      </w:r>
      <w:r w:rsidR="000D2306" w:rsidRPr="0095513E">
        <w:rPr>
          <w:rFonts w:ascii="Times New Roman" w:hAnsi="Times New Roman" w:cs="Times New Roman"/>
          <w:b/>
          <w:bCs/>
          <w:sz w:val="14"/>
        </w:rPr>
        <w:t>5.BÖLGE</w:t>
      </w:r>
      <w:r w:rsidR="00B15654">
        <w:rPr>
          <w:rFonts w:ascii="Times New Roman" w:hAnsi="Times New Roman" w:cs="Times New Roman"/>
          <w:b/>
          <w:bCs/>
          <w:sz w:val="14"/>
        </w:rPr>
        <w:t xml:space="preserve"> MÜDÜRLÜĞÜ VE BAĞLI </w:t>
      </w:r>
      <w:r w:rsidRPr="0095513E">
        <w:rPr>
          <w:rFonts w:ascii="Times New Roman" w:hAnsi="Times New Roman" w:cs="Times New Roman"/>
          <w:b/>
          <w:bCs/>
          <w:sz w:val="14"/>
        </w:rPr>
        <w:t>ŞUBE, İŞLETME, ŞANTİYE ŞEFLİKLERİNDE ÇA</w:t>
      </w:r>
      <w:r w:rsidR="000428C1" w:rsidRPr="0095513E">
        <w:rPr>
          <w:rFonts w:ascii="Times New Roman" w:hAnsi="Times New Roman" w:cs="Times New Roman"/>
          <w:b/>
          <w:bCs/>
          <w:sz w:val="14"/>
        </w:rPr>
        <w:t>LIŞTIRILMAK ÜZERE YAKIT HARİÇ</w:t>
      </w:r>
      <w:r w:rsidR="004F6480" w:rsidRPr="0095513E">
        <w:rPr>
          <w:rFonts w:ascii="Times New Roman" w:hAnsi="Times New Roman" w:cs="Times New Roman"/>
          <w:b/>
          <w:bCs/>
          <w:sz w:val="14"/>
        </w:rPr>
        <w:t>(YAKIT İDAREDEN)</w:t>
      </w:r>
      <w:r w:rsidR="000428C1" w:rsidRPr="0095513E">
        <w:rPr>
          <w:rFonts w:ascii="Times New Roman" w:hAnsi="Times New Roman" w:cs="Times New Roman"/>
          <w:b/>
          <w:bCs/>
          <w:sz w:val="14"/>
        </w:rPr>
        <w:t xml:space="preserve"> ŞOFÖRLÜ </w:t>
      </w:r>
      <w:r w:rsidR="004F6480" w:rsidRPr="0095513E">
        <w:rPr>
          <w:rFonts w:ascii="Times New Roman" w:hAnsi="Times New Roman" w:cs="Times New Roman"/>
          <w:b/>
          <w:bCs/>
          <w:sz w:val="14"/>
        </w:rPr>
        <w:t>HİZMET ARACI</w:t>
      </w:r>
      <w:r w:rsidR="000428C1" w:rsidRPr="0095513E">
        <w:rPr>
          <w:rFonts w:ascii="Times New Roman" w:hAnsi="Times New Roman" w:cs="Times New Roman"/>
          <w:b/>
          <w:bCs/>
          <w:sz w:val="14"/>
        </w:rPr>
        <w:t xml:space="preserve"> KİRALANMASI İŞİ ÖZEL TEKNİK ŞARTNAMESİ</w:t>
      </w:r>
    </w:p>
    <w:p w:rsidR="000428C1" w:rsidRPr="0095513E" w:rsidRDefault="000428C1" w:rsidP="00A52B6F">
      <w:pPr>
        <w:jc w:val="center"/>
        <w:rPr>
          <w:rFonts w:ascii="Times New Roman" w:hAnsi="Times New Roman" w:cs="Times New Roman"/>
          <w:sz w:val="16"/>
        </w:rPr>
      </w:pPr>
      <w:r w:rsidRPr="0095513E">
        <w:rPr>
          <w:rFonts w:ascii="Times New Roman" w:hAnsi="Times New Roman" w:cs="Times New Roman"/>
          <w:b/>
          <w:bCs/>
          <w:sz w:val="16"/>
        </w:rPr>
        <w:t>1. İŞİN ADI VE KAPSAMI:</w:t>
      </w:r>
    </w:p>
    <w:p w:rsidR="004E4E9C"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 xml:space="preserve">1.1. İŞİN ADI: </w:t>
      </w:r>
      <w:r w:rsidR="004E4E9C" w:rsidRPr="0095513E">
        <w:rPr>
          <w:rFonts w:ascii="Times New Roman" w:hAnsi="Times New Roman" w:cs="Times New Roman"/>
          <w:sz w:val="14"/>
        </w:rPr>
        <w:t>Karayolları 5.Bölg</w:t>
      </w:r>
      <w:r w:rsidR="00C51A46" w:rsidRPr="0095513E">
        <w:rPr>
          <w:rFonts w:ascii="Times New Roman" w:hAnsi="Times New Roman" w:cs="Times New Roman"/>
          <w:sz w:val="14"/>
        </w:rPr>
        <w:t xml:space="preserve">e </w:t>
      </w:r>
      <w:r w:rsidR="001E5618" w:rsidRPr="0095513E">
        <w:rPr>
          <w:rFonts w:ascii="Times New Roman" w:hAnsi="Times New Roman" w:cs="Times New Roman"/>
          <w:sz w:val="14"/>
        </w:rPr>
        <w:t>Müdürlüğü</w:t>
      </w:r>
      <w:r w:rsidR="004E4E9C" w:rsidRPr="0095513E">
        <w:rPr>
          <w:rFonts w:ascii="Times New Roman" w:hAnsi="Times New Roman" w:cs="Times New Roman"/>
          <w:sz w:val="14"/>
        </w:rPr>
        <w:t xml:space="preserve"> </w:t>
      </w:r>
      <w:r w:rsidR="00C94740" w:rsidRPr="0095513E">
        <w:rPr>
          <w:rFonts w:ascii="Times New Roman" w:hAnsi="Times New Roman" w:cs="Times New Roman"/>
          <w:sz w:val="14"/>
        </w:rPr>
        <w:t>hizmetlerinde kullan</w:t>
      </w:r>
      <w:r w:rsidR="00690A7E">
        <w:rPr>
          <w:rFonts w:ascii="Times New Roman" w:hAnsi="Times New Roman" w:cs="Times New Roman"/>
          <w:sz w:val="14"/>
        </w:rPr>
        <w:t>ı</w:t>
      </w:r>
      <w:r w:rsidR="00C94740" w:rsidRPr="0095513E">
        <w:rPr>
          <w:rFonts w:ascii="Times New Roman" w:hAnsi="Times New Roman" w:cs="Times New Roman"/>
          <w:sz w:val="14"/>
        </w:rPr>
        <w:t>lmak üzere 12 ay</w:t>
      </w:r>
      <w:r w:rsidR="00871AB6" w:rsidRPr="0095513E">
        <w:rPr>
          <w:rFonts w:ascii="Times New Roman" w:hAnsi="Times New Roman" w:cs="Times New Roman"/>
          <w:sz w:val="14"/>
        </w:rPr>
        <w:t xml:space="preserve"> süreyle çalıştırılmak üzere</w:t>
      </w:r>
      <w:r w:rsidR="004E4E9C" w:rsidRPr="0095513E">
        <w:rPr>
          <w:rFonts w:ascii="Times New Roman" w:hAnsi="Times New Roman" w:cs="Times New Roman"/>
          <w:sz w:val="14"/>
        </w:rPr>
        <w:t xml:space="preserve"> malzeme, araç-gereç ve personel nakli hizmetleri için </w:t>
      </w:r>
      <w:r w:rsidR="00871AB6" w:rsidRPr="0095513E">
        <w:rPr>
          <w:rFonts w:ascii="Times New Roman" w:hAnsi="Times New Roman" w:cs="Times New Roman"/>
          <w:sz w:val="14"/>
        </w:rPr>
        <w:t>Binek</w:t>
      </w:r>
      <w:r w:rsidR="004E4E9C" w:rsidRPr="0095513E">
        <w:rPr>
          <w:rFonts w:ascii="Times New Roman" w:hAnsi="Times New Roman" w:cs="Times New Roman"/>
          <w:sz w:val="14"/>
        </w:rPr>
        <w:t xml:space="preserve">, Pikap ve Panel tipi taşıtların </w:t>
      </w:r>
      <w:r w:rsidR="00F0712F" w:rsidRPr="0095513E">
        <w:rPr>
          <w:rFonts w:ascii="Times New Roman" w:hAnsi="Times New Roman" w:cs="Times New Roman"/>
          <w:sz w:val="14"/>
        </w:rPr>
        <w:t>Yakıt hariç</w:t>
      </w:r>
      <w:r w:rsidR="004E4E9C" w:rsidRPr="0095513E">
        <w:rPr>
          <w:rFonts w:ascii="Times New Roman" w:hAnsi="Times New Roman" w:cs="Times New Roman"/>
          <w:sz w:val="14"/>
        </w:rPr>
        <w:t xml:space="preserve">(Yakıt idareden) sürücülü </w:t>
      </w:r>
      <w:r w:rsidR="00CE32DB" w:rsidRPr="0095513E">
        <w:rPr>
          <w:rFonts w:ascii="Times New Roman" w:hAnsi="Times New Roman" w:cs="Times New Roman"/>
          <w:sz w:val="14"/>
        </w:rPr>
        <w:t>hizmet aracı</w:t>
      </w:r>
      <w:r w:rsidR="004E4E9C" w:rsidRPr="0095513E">
        <w:rPr>
          <w:rFonts w:ascii="Times New Roman" w:hAnsi="Times New Roman" w:cs="Times New Roman"/>
          <w:sz w:val="14"/>
        </w:rPr>
        <w:t xml:space="preserve"> kiralanma işi.</w:t>
      </w:r>
      <w:r w:rsidR="004E4E9C" w:rsidRPr="0095513E">
        <w:rPr>
          <w:rFonts w:ascii="Times New Roman" w:hAnsi="Times New Roman" w:cs="Times New Roman"/>
          <w:sz w:val="14"/>
        </w:rPr>
        <w:tab/>
      </w:r>
      <w:r w:rsidR="004E4E9C" w:rsidRPr="0095513E">
        <w:rPr>
          <w:rFonts w:ascii="Times New Roman" w:hAnsi="Times New Roman" w:cs="Times New Roman"/>
          <w:sz w:val="14"/>
        </w:rPr>
        <w:tab/>
      </w:r>
      <w:r w:rsidR="004E4E9C" w:rsidRPr="0095513E">
        <w:rPr>
          <w:rFonts w:ascii="Times New Roman" w:hAnsi="Times New Roman" w:cs="Times New Roman"/>
          <w:sz w:val="14"/>
        </w:rPr>
        <w:tab/>
      </w:r>
      <w:r w:rsidR="004E4E9C" w:rsidRPr="0095513E">
        <w:rPr>
          <w:rFonts w:ascii="Times New Roman" w:hAnsi="Times New Roman" w:cs="Times New Roman"/>
          <w:sz w:val="14"/>
        </w:rPr>
        <w:tab/>
      </w:r>
      <w:r w:rsidR="004E4E9C" w:rsidRPr="0095513E">
        <w:rPr>
          <w:rFonts w:ascii="Times New Roman" w:hAnsi="Times New Roman" w:cs="Times New Roman"/>
          <w:sz w:val="14"/>
        </w:rPr>
        <w:tab/>
      </w:r>
      <w:r w:rsidR="004E4E9C" w:rsidRPr="0095513E">
        <w:rPr>
          <w:rFonts w:ascii="Times New Roman" w:hAnsi="Times New Roman" w:cs="Times New Roman"/>
          <w:sz w:val="14"/>
        </w:rPr>
        <w:tab/>
      </w:r>
    </w:p>
    <w:p w:rsidR="009A71A9" w:rsidRPr="0095513E" w:rsidRDefault="000428C1" w:rsidP="00E02C29">
      <w:pPr>
        <w:ind w:firstLine="708"/>
        <w:rPr>
          <w:rFonts w:ascii="Times New Roman" w:hAnsi="Times New Roman" w:cs="Times New Roman"/>
          <w:sz w:val="14"/>
        </w:rPr>
      </w:pPr>
      <w:r w:rsidRPr="0095513E">
        <w:rPr>
          <w:rFonts w:ascii="Times New Roman" w:hAnsi="Times New Roman" w:cs="Times New Roman"/>
          <w:sz w:val="14"/>
        </w:rPr>
        <w:t xml:space="preserve">1.2. İŞİN </w:t>
      </w:r>
      <w:r w:rsidR="008E0D87" w:rsidRPr="0095513E">
        <w:rPr>
          <w:rFonts w:ascii="Times New Roman" w:hAnsi="Times New Roman" w:cs="Times New Roman"/>
          <w:sz w:val="14"/>
        </w:rPr>
        <w:t>KAPSAMI: Karayolları</w:t>
      </w:r>
      <w:r w:rsidRPr="0095513E">
        <w:rPr>
          <w:rFonts w:ascii="Times New Roman" w:hAnsi="Times New Roman" w:cs="Times New Roman"/>
          <w:sz w:val="14"/>
        </w:rPr>
        <w:t xml:space="preserve"> </w:t>
      </w:r>
      <w:r w:rsidR="00E83667" w:rsidRPr="0095513E">
        <w:rPr>
          <w:rFonts w:ascii="Times New Roman" w:hAnsi="Times New Roman" w:cs="Times New Roman"/>
          <w:sz w:val="14"/>
        </w:rPr>
        <w:t>5.</w:t>
      </w:r>
      <w:r w:rsidR="004F16D7" w:rsidRPr="0095513E">
        <w:rPr>
          <w:rFonts w:ascii="Times New Roman" w:hAnsi="Times New Roman" w:cs="Times New Roman"/>
          <w:sz w:val="14"/>
        </w:rPr>
        <w:t xml:space="preserve"> Bölge</w:t>
      </w:r>
      <w:r w:rsidRPr="0095513E">
        <w:rPr>
          <w:rFonts w:ascii="Times New Roman" w:hAnsi="Times New Roman" w:cs="Times New Roman"/>
          <w:sz w:val="14"/>
        </w:rPr>
        <w:t xml:space="preserve"> </w:t>
      </w:r>
      <w:r w:rsidR="00690A7E">
        <w:rPr>
          <w:rFonts w:ascii="Times New Roman" w:hAnsi="Times New Roman" w:cs="Times New Roman"/>
          <w:sz w:val="14"/>
        </w:rPr>
        <w:t>Müdürlüğü</w:t>
      </w:r>
      <w:r w:rsidR="00C94740" w:rsidRPr="0095513E">
        <w:rPr>
          <w:rFonts w:ascii="Times New Roman" w:hAnsi="Times New Roman" w:cs="Times New Roman"/>
          <w:sz w:val="14"/>
        </w:rPr>
        <w:t>ne</w:t>
      </w:r>
      <w:r w:rsidR="00C579D3" w:rsidRPr="0095513E">
        <w:rPr>
          <w:rFonts w:ascii="Times New Roman" w:hAnsi="Times New Roman" w:cs="Times New Roman"/>
          <w:sz w:val="14"/>
        </w:rPr>
        <w:t xml:space="preserve"> bağlı işyerlerinde</w:t>
      </w:r>
      <w:r w:rsidR="00233D49" w:rsidRPr="0095513E">
        <w:rPr>
          <w:rFonts w:ascii="Times New Roman" w:hAnsi="Times New Roman" w:cs="Times New Roman"/>
          <w:sz w:val="14"/>
        </w:rPr>
        <w:t xml:space="preserve"> malzeme, araç-gereç ve personel nakli </w:t>
      </w:r>
      <w:r w:rsidRPr="0095513E">
        <w:rPr>
          <w:rFonts w:ascii="Times New Roman" w:hAnsi="Times New Roman" w:cs="Times New Roman"/>
          <w:sz w:val="14"/>
        </w:rPr>
        <w:t>hizmetleri</w:t>
      </w:r>
      <w:r w:rsidR="00672B21" w:rsidRPr="0095513E">
        <w:rPr>
          <w:rFonts w:ascii="Times New Roman" w:hAnsi="Times New Roman" w:cs="Times New Roman"/>
          <w:sz w:val="14"/>
        </w:rPr>
        <w:t xml:space="preserve"> için</w:t>
      </w:r>
      <w:r w:rsidR="009A71A9" w:rsidRPr="0095513E">
        <w:rPr>
          <w:rFonts w:ascii="Times New Roman" w:hAnsi="Times New Roman" w:cs="Times New Roman"/>
          <w:sz w:val="14"/>
        </w:rPr>
        <w:t>;</w:t>
      </w:r>
    </w:p>
    <w:p w:rsidR="00083520" w:rsidRPr="0095513E" w:rsidRDefault="008D2697" w:rsidP="009A71A9">
      <w:pPr>
        <w:ind w:firstLine="708"/>
        <w:rPr>
          <w:rFonts w:ascii="Times New Roman" w:hAnsi="Times New Roman" w:cs="Times New Roman"/>
          <w:sz w:val="14"/>
        </w:rPr>
      </w:pPr>
      <w:r w:rsidRPr="0095513E">
        <w:rPr>
          <w:rFonts w:ascii="Times New Roman" w:hAnsi="Times New Roman" w:cs="Times New Roman"/>
          <w:color w:val="FF0000"/>
          <w:sz w:val="14"/>
        </w:rPr>
        <w:t xml:space="preserve"> (</w:t>
      </w:r>
      <w:r w:rsidR="004F16D7" w:rsidRPr="0095513E">
        <w:rPr>
          <w:rFonts w:ascii="Times New Roman" w:hAnsi="Times New Roman" w:cs="Times New Roman"/>
          <w:color w:val="FF0000"/>
          <w:sz w:val="14"/>
        </w:rPr>
        <w:t>01</w:t>
      </w:r>
      <w:r w:rsidR="000428C1" w:rsidRPr="0095513E">
        <w:rPr>
          <w:rFonts w:ascii="Times New Roman" w:hAnsi="Times New Roman" w:cs="Times New Roman"/>
          <w:color w:val="FF0000"/>
          <w:sz w:val="14"/>
        </w:rPr>
        <w:t>.</w:t>
      </w:r>
      <w:r w:rsidR="005C3D78" w:rsidRPr="0095513E">
        <w:rPr>
          <w:rFonts w:ascii="Times New Roman" w:hAnsi="Times New Roman" w:cs="Times New Roman"/>
          <w:color w:val="FF0000"/>
          <w:sz w:val="14"/>
        </w:rPr>
        <w:t>0</w:t>
      </w:r>
      <w:r w:rsidR="00A2749E">
        <w:rPr>
          <w:rFonts w:ascii="Times New Roman" w:hAnsi="Times New Roman" w:cs="Times New Roman"/>
          <w:color w:val="FF0000"/>
          <w:sz w:val="14"/>
        </w:rPr>
        <w:t>1.202</w:t>
      </w:r>
      <w:r w:rsidR="00C41388">
        <w:rPr>
          <w:rFonts w:ascii="Times New Roman" w:hAnsi="Times New Roman" w:cs="Times New Roman"/>
          <w:color w:val="FF0000"/>
          <w:sz w:val="14"/>
        </w:rPr>
        <w:t>2</w:t>
      </w:r>
      <w:r w:rsidR="000428C1" w:rsidRPr="0095513E">
        <w:rPr>
          <w:rFonts w:ascii="Times New Roman" w:hAnsi="Times New Roman" w:cs="Times New Roman"/>
          <w:color w:val="FF0000"/>
          <w:sz w:val="14"/>
        </w:rPr>
        <w:t xml:space="preserve"> -</w:t>
      </w:r>
      <w:r w:rsidR="002800A9">
        <w:rPr>
          <w:rFonts w:ascii="Times New Roman" w:hAnsi="Times New Roman" w:cs="Times New Roman"/>
          <w:color w:val="FF0000"/>
          <w:sz w:val="14"/>
        </w:rPr>
        <w:t xml:space="preserve"> </w:t>
      </w:r>
      <w:r w:rsidR="004F16D7" w:rsidRPr="0095513E">
        <w:rPr>
          <w:rFonts w:ascii="Times New Roman" w:hAnsi="Times New Roman" w:cs="Times New Roman"/>
          <w:color w:val="FF0000"/>
          <w:sz w:val="14"/>
        </w:rPr>
        <w:t>31</w:t>
      </w:r>
      <w:r w:rsidR="000428C1" w:rsidRPr="0095513E">
        <w:rPr>
          <w:rFonts w:ascii="Times New Roman" w:hAnsi="Times New Roman" w:cs="Times New Roman"/>
          <w:color w:val="FF0000"/>
          <w:sz w:val="14"/>
        </w:rPr>
        <w:t>.</w:t>
      </w:r>
      <w:r w:rsidR="004F16D7" w:rsidRPr="0095513E">
        <w:rPr>
          <w:rFonts w:ascii="Times New Roman" w:hAnsi="Times New Roman" w:cs="Times New Roman"/>
          <w:color w:val="FF0000"/>
          <w:sz w:val="14"/>
        </w:rPr>
        <w:t>12</w:t>
      </w:r>
      <w:r w:rsidR="000428C1" w:rsidRPr="0095513E">
        <w:rPr>
          <w:rFonts w:ascii="Times New Roman" w:hAnsi="Times New Roman" w:cs="Times New Roman"/>
          <w:color w:val="FF0000"/>
          <w:sz w:val="14"/>
        </w:rPr>
        <w:t>.</w:t>
      </w:r>
      <w:r w:rsidR="00C41388">
        <w:rPr>
          <w:rFonts w:ascii="Times New Roman" w:hAnsi="Times New Roman" w:cs="Times New Roman"/>
          <w:color w:val="FF0000"/>
          <w:sz w:val="14"/>
        </w:rPr>
        <w:t>2022</w:t>
      </w:r>
      <w:r w:rsidRPr="0095513E">
        <w:rPr>
          <w:rFonts w:ascii="Times New Roman" w:hAnsi="Times New Roman" w:cs="Times New Roman"/>
          <w:color w:val="FF0000"/>
          <w:sz w:val="14"/>
        </w:rPr>
        <w:t>)</w:t>
      </w:r>
      <w:r w:rsidR="000428C1" w:rsidRPr="0095513E">
        <w:rPr>
          <w:rFonts w:ascii="Times New Roman" w:hAnsi="Times New Roman" w:cs="Times New Roman"/>
          <w:color w:val="FF0000"/>
          <w:sz w:val="14"/>
        </w:rPr>
        <w:t xml:space="preserve"> tarihleri arasında</w:t>
      </w:r>
      <w:r w:rsidR="00C94740" w:rsidRPr="0095513E">
        <w:rPr>
          <w:rFonts w:ascii="Times New Roman" w:hAnsi="Times New Roman" w:cs="Times New Roman"/>
          <w:color w:val="FF0000"/>
          <w:sz w:val="14"/>
        </w:rPr>
        <w:t xml:space="preserve"> 12</w:t>
      </w:r>
      <w:r w:rsidR="002477BA" w:rsidRPr="0095513E">
        <w:rPr>
          <w:rFonts w:ascii="Times New Roman" w:hAnsi="Times New Roman" w:cs="Times New Roman"/>
          <w:color w:val="FF0000"/>
          <w:sz w:val="14"/>
        </w:rPr>
        <w:t xml:space="preserve"> ay süre </w:t>
      </w:r>
      <w:r w:rsidR="002477BA" w:rsidRPr="0095513E">
        <w:rPr>
          <w:rFonts w:ascii="Times New Roman" w:hAnsi="Times New Roman" w:cs="Times New Roman"/>
          <w:sz w:val="14"/>
        </w:rPr>
        <w:t>ile</w:t>
      </w:r>
      <w:r w:rsidR="000428C1" w:rsidRPr="0095513E">
        <w:rPr>
          <w:rFonts w:ascii="Times New Roman" w:hAnsi="Times New Roman" w:cs="Times New Roman"/>
          <w:sz w:val="14"/>
        </w:rPr>
        <w:t xml:space="preserve"> </w:t>
      </w:r>
      <w:r w:rsidR="00811248" w:rsidRPr="0095513E">
        <w:rPr>
          <w:rFonts w:ascii="Times New Roman" w:hAnsi="Times New Roman" w:cs="Times New Roman"/>
          <w:b/>
          <w:sz w:val="14"/>
        </w:rPr>
        <w:t>Yakıt</w:t>
      </w:r>
      <w:r w:rsidR="00DC1EA3" w:rsidRPr="0095513E">
        <w:rPr>
          <w:rFonts w:ascii="Times New Roman" w:hAnsi="Times New Roman" w:cs="Times New Roman"/>
          <w:b/>
          <w:sz w:val="14"/>
        </w:rPr>
        <w:t xml:space="preserve"> hariç</w:t>
      </w:r>
      <w:r w:rsidR="00F119D7" w:rsidRPr="0095513E">
        <w:rPr>
          <w:rFonts w:ascii="Times New Roman" w:hAnsi="Times New Roman" w:cs="Times New Roman"/>
          <w:b/>
          <w:sz w:val="14"/>
        </w:rPr>
        <w:t xml:space="preserve"> </w:t>
      </w:r>
      <w:r w:rsidR="00DC1EA3" w:rsidRPr="0095513E">
        <w:rPr>
          <w:rFonts w:ascii="Times New Roman" w:hAnsi="Times New Roman" w:cs="Times New Roman"/>
          <w:b/>
          <w:sz w:val="14"/>
        </w:rPr>
        <w:t xml:space="preserve">(Yakıt idareden) </w:t>
      </w:r>
      <w:r w:rsidR="004F11FC">
        <w:rPr>
          <w:rFonts w:ascii="Times New Roman" w:hAnsi="Times New Roman" w:cs="Times New Roman"/>
          <w:b/>
          <w:sz w:val="14"/>
        </w:rPr>
        <w:t>66</w:t>
      </w:r>
      <w:r w:rsidR="00A2749E">
        <w:rPr>
          <w:rFonts w:ascii="Times New Roman" w:hAnsi="Times New Roman" w:cs="Times New Roman"/>
          <w:b/>
          <w:sz w:val="14"/>
        </w:rPr>
        <w:t xml:space="preserve"> adet (</w:t>
      </w:r>
      <w:r w:rsidR="000E3D18">
        <w:rPr>
          <w:rFonts w:ascii="Times New Roman" w:hAnsi="Times New Roman" w:cs="Times New Roman"/>
          <w:b/>
          <w:sz w:val="14"/>
        </w:rPr>
        <w:t>2</w:t>
      </w:r>
      <w:r w:rsidR="004F11FC">
        <w:rPr>
          <w:rFonts w:ascii="Times New Roman" w:hAnsi="Times New Roman" w:cs="Times New Roman"/>
          <w:b/>
          <w:sz w:val="14"/>
        </w:rPr>
        <w:t>4</w:t>
      </w:r>
      <w:r w:rsidR="000E3D18">
        <w:rPr>
          <w:rFonts w:ascii="Times New Roman" w:hAnsi="Times New Roman" w:cs="Times New Roman"/>
          <w:b/>
          <w:sz w:val="14"/>
        </w:rPr>
        <w:t xml:space="preserve"> adet </w:t>
      </w:r>
      <w:r w:rsidR="00A2749E">
        <w:rPr>
          <w:rFonts w:ascii="Times New Roman" w:hAnsi="Times New Roman" w:cs="Times New Roman"/>
          <w:b/>
          <w:sz w:val="14"/>
        </w:rPr>
        <w:t xml:space="preserve">binek, </w:t>
      </w:r>
      <w:r w:rsidR="000E3D18">
        <w:rPr>
          <w:rFonts w:ascii="Times New Roman" w:hAnsi="Times New Roman" w:cs="Times New Roman"/>
          <w:b/>
          <w:sz w:val="14"/>
        </w:rPr>
        <w:t>33</w:t>
      </w:r>
      <w:r w:rsidR="00A2749E">
        <w:rPr>
          <w:rFonts w:ascii="Times New Roman" w:hAnsi="Times New Roman" w:cs="Times New Roman"/>
          <w:b/>
          <w:sz w:val="14"/>
        </w:rPr>
        <w:t xml:space="preserve"> pikap ve </w:t>
      </w:r>
      <w:r w:rsidR="004F11FC">
        <w:rPr>
          <w:rFonts w:ascii="Times New Roman" w:hAnsi="Times New Roman" w:cs="Times New Roman"/>
          <w:b/>
          <w:sz w:val="14"/>
        </w:rPr>
        <w:t>9</w:t>
      </w:r>
      <w:r w:rsidR="00544346">
        <w:rPr>
          <w:rFonts w:ascii="Times New Roman" w:hAnsi="Times New Roman" w:cs="Times New Roman"/>
          <w:b/>
          <w:sz w:val="14"/>
        </w:rPr>
        <w:t xml:space="preserve"> adet panel) </w:t>
      </w:r>
      <w:r w:rsidR="00A2749E">
        <w:rPr>
          <w:rFonts w:ascii="Times New Roman" w:hAnsi="Times New Roman" w:cs="Times New Roman"/>
          <w:b/>
          <w:sz w:val="14"/>
        </w:rPr>
        <w:t>S</w:t>
      </w:r>
      <w:r w:rsidR="00DC1EA3" w:rsidRPr="0095513E">
        <w:rPr>
          <w:rFonts w:ascii="Times New Roman" w:hAnsi="Times New Roman" w:cs="Times New Roman"/>
          <w:b/>
          <w:sz w:val="14"/>
        </w:rPr>
        <w:t>ürücülü</w:t>
      </w:r>
      <w:r w:rsidR="00EF234D" w:rsidRPr="0095513E">
        <w:rPr>
          <w:rFonts w:ascii="Times New Roman" w:hAnsi="Times New Roman" w:cs="Times New Roman"/>
          <w:sz w:val="14"/>
        </w:rPr>
        <w:t xml:space="preserve"> </w:t>
      </w:r>
      <w:r w:rsidR="00457C67" w:rsidRPr="0095513E">
        <w:rPr>
          <w:rFonts w:ascii="Times New Roman" w:hAnsi="Times New Roman" w:cs="Times New Roman"/>
          <w:sz w:val="14"/>
        </w:rPr>
        <w:t xml:space="preserve">hizmet aracı </w:t>
      </w:r>
      <w:r w:rsidR="000428C1" w:rsidRPr="0095513E">
        <w:rPr>
          <w:rFonts w:ascii="Times New Roman" w:hAnsi="Times New Roman" w:cs="Times New Roman"/>
          <w:sz w:val="14"/>
        </w:rPr>
        <w:t>kiralanacaktır.</w:t>
      </w:r>
    </w:p>
    <w:p w:rsidR="000428C1" w:rsidRPr="0095513E" w:rsidRDefault="000428C1" w:rsidP="009A71A9">
      <w:pPr>
        <w:ind w:firstLine="708"/>
        <w:rPr>
          <w:rFonts w:ascii="Times New Roman" w:hAnsi="Times New Roman" w:cs="Times New Roman"/>
          <w:sz w:val="14"/>
        </w:rPr>
      </w:pPr>
      <w:r w:rsidRPr="0095513E">
        <w:rPr>
          <w:rFonts w:ascii="Times New Roman" w:hAnsi="Times New Roman" w:cs="Times New Roman"/>
          <w:sz w:val="14"/>
        </w:rPr>
        <w:t xml:space="preserve"> Bu Şartname ve ekleri "İdari Şartname” ile “Sözleşmenin” bir parçası olup, her biri diğerinin tamamlayıcısı olarak birlikte kullanılır.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2. TANIMLAR: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Bu Şartnamede;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İdare: </w:t>
      </w:r>
      <w:r w:rsidRPr="0095513E">
        <w:rPr>
          <w:rFonts w:ascii="Times New Roman" w:hAnsi="Times New Roman" w:cs="Times New Roman"/>
          <w:sz w:val="14"/>
        </w:rPr>
        <w:t xml:space="preserve">Karayolları </w:t>
      </w:r>
      <w:r w:rsidR="008C674D" w:rsidRPr="0095513E">
        <w:rPr>
          <w:rFonts w:ascii="Times New Roman" w:hAnsi="Times New Roman" w:cs="Times New Roman"/>
          <w:sz w:val="14"/>
        </w:rPr>
        <w:t>5</w:t>
      </w:r>
      <w:r w:rsidR="004F16D7" w:rsidRPr="0095513E">
        <w:rPr>
          <w:rFonts w:ascii="Times New Roman" w:hAnsi="Times New Roman" w:cs="Times New Roman"/>
          <w:sz w:val="14"/>
        </w:rPr>
        <w:t>. Bölge</w:t>
      </w:r>
      <w:r w:rsidRPr="0095513E">
        <w:rPr>
          <w:rFonts w:ascii="Times New Roman" w:hAnsi="Times New Roman" w:cs="Times New Roman"/>
          <w:sz w:val="14"/>
        </w:rPr>
        <w:t xml:space="preserve"> Müdürlüğü,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İstekli: </w:t>
      </w:r>
      <w:r w:rsidRPr="0095513E">
        <w:rPr>
          <w:rFonts w:ascii="Times New Roman" w:hAnsi="Times New Roman" w:cs="Times New Roman"/>
          <w:sz w:val="14"/>
        </w:rPr>
        <w:t xml:space="preserve">Teklif Verecek olanları,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Yüklenici: </w:t>
      </w:r>
      <w:r w:rsidRPr="0095513E">
        <w:rPr>
          <w:rFonts w:ascii="Times New Roman" w:hAnsi="Times New Roman" w:cs="Times New Roman"/>
          <w:sz w:val="14"/>
        </w:rPr>
        <w:t xml:space="preserve">İhaleyi Kazanan İstekliyi,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KDV: </w:t>
      </w:r>
      <w:r w:rsidRPr="0095513E">
        <w:rPr>
          <w:rFonts w:ascii="Times New Roman" w:hAnsi="Times New Roman" w:cs="Times New Roman"/>
          <w:sz w:val="14"/>
        </w:rPr>
        <w:t xml:space="preserve">Katma Değer Vergisini,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Taşıt: </w:t>
      </w:r>
      <w:r w:rsidRPr="0095513E">
        <w:rPr>
          <w:rFonts w:ascii="Times New Roman" w:hAnsi="Times New Roman" w:cs="Times New Roman"/>
          <w:sz w:val="14"/>
        </w:rPr>
        <w:t xml:space="preserve">Bu ihale kapsamında istenilen motorlu ulaştırma araçlarını,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Otomobil: </w:t>
      </w:r>
      <w:r w:rsidRPr="0095513E">
        <w:rPr>
          <w:rFonts w:ascii="Times New Roman" w:hAnsi="Times New Roman" w:cs="Times New Roman"/>
          <w:sz w:val="14"/>
        </w:rPr>
        <w:t xml:space="preserve">Yapısı itibariyle sürücüsü </w:t>
      </w:r>
      <w:r w:rsidR="00690A7E" w:rsidRPr="0095513E">
        <w:rPr>
          <w:rFonts w:ascii="Times New Roman" w:hAnsi="Times New Roman" w:cs="Times New Roman"/>
          <w:sz w:val="14"/>
        </w:rPr>
        <w:t>dâhil</w:t>
      </w:r>
      <w:r w:rsidRPr="0095513E">
        <w:rPr>
          <w:rFonts w:ascii="Times New Roman" w:hAnsi="Times New Roman" w:cs="Times New Roman"/>
          <w:sz w:val="14"/>
        </w:rPr>
        <w:t xml:space="preserve"> en çok 9 koltuk kapasitesine sahip olan ve yolcu taşımak için imal edilmiş motorlu taşıtı,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Şoför: </w:t>
      </w:r>
      <w:r w:rsidRPr="0095513E">
        <w:rPr>
          <w:rFonts w:ascii="Times New Roman" w:hAnsi="Times New Roman" w:cs="Times New Roman"/>
          <w:sz w:val="14"/>
        </w:rPr>
        <w:t xml:space="preserve">Bu ihale kapsamında temin edilen motorlu taşıtı süren kişiyi,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Pikap: </w:t>
      </w:r>
      <w:r w:rsidRPr="0095513E">
        <w:rPr>
          <w:rFonts w:ascii="Times New Roman" w:hAnsi="Times New Roman" w:cs="Times New Roman"/>
          <w:sz w:val="14"/>
        </w:rPr>
        <w:t xml:space="preserve">Açık kasa kamyoneti,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Panel: </w:t>
      </w:r>
      <w:r w:rsidRPr="0095513E">
        <w:rPr>
          <w:rFonts w:ascii="Times New Roman" w:hAnsi="Times New Roman" w:cs="Times New Roman"/>
          <w:sz w:val="14"/>
        </w:rPr>
        <w:t xml:space="preserve">Kapalı kasa kamyoneti,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ATS: </w:t>
      </w:r>
      <w:r w:rsidRPr="0095513E">
        <w:rPr>
          <w:rFonts w:ascii="Times New Roman" w:hAnsi="Times New Roman" w:cs="Times New Roman"/>
          <w:sz w:val="14"/>
        </w:rPr>
        <w:t xml:space="preserve">Araç Takip Sistemini, </w:t>
      </w:r>
    </w:p>
    <w:p w:rsidR="000428C1" w:rsidRPr="0095513E" w:rsidRDefault="00C41331" w:rsidP="000428C1">
      <w:pPr>
        <w:rPr>
          <w:rFonts w:ascii="Times New Roman" w:hAnsi="Times New Roman" w:cs="Times New Roman"/>
          <w:sz w:val="14"/>
        </w:rPr>
      </w:pPr>
      <w:r w:rsidRPr="0095513E">
        <w:rPr>
          <w:rFonts w:ascii="Times New Roman" w:hAnsi="Times New Roman" w:cs="Times New Roman"/>
          <w:b/>
          <w:bCs/>
          <w:sz w:val="14"/>
        </w:rPr>
        <w:t xml:space="preserve">AİTM: </w:t>
      </w:r>
      <w:r w:rsidRPr="0095513E">
        <w:rPr>
          <w:rFonts w:ascii="Times New Roman" w:hAnsi="Times New Roman" w:cs="Times New Roman"/>
          <w:bCs/>
          <w:sz w:val="14"/>
        </w:rPr>
        <w:t>Araçların</w:t>
      </w:r>
      <w:r w:rsidR="000428C1" w:rsidRPr="0095513E">
        <w:rPr>
          <w:rFonts w:ascii="Times New Roman" w:hAnsi="Times New Roman" w:cs="Times New Roman"/>
          <w:sz w:val="14"/>
        </w:rPr>
        <w:t xml:space="preserve"> İmal, Tadil ve Montajı Hakkında Yönetmeliğini,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b/>
          <w:bCs/>
          <w:sz w:val="14"/>
        </w:rPr>
        <w:t xml:space="preserve">A1 Yetki belgesi: </w:t>
      </w:r>
      <w:r w:rsidRPr="0095513E">
        <w:rPr>
          <w:rFonts w:ascii="Times New Roman" w:hAnsi="Times New Roman" w:cs="Times New Roman"/>
          <w:sz w:val="14"/>
        </w:rPr>
        <w:t xml:space="preserve">Ticari amaçla otomobille Yurtiçi tarifesiz yolcu taşımacılığı yapacak gerçek ve tüzel kişilere verilen belgeyi, </w:t>
      </w:r>
    </w:p>
    <w:p w:rsidR="000428C1" w:rsidRPr="0095513E" w:rsidRDefault="00690A7E" w:rsidP="000428C1">
      <w:pPr>
        <w:rPr>
          <w:rFonts w:ascii="Times New Roman" w:hAnsi="Times New Roman" w:cs="Times New Roman"/>
          <w:sz w:val="14"/>
        </w:rPr>
      </w:pPr>
      <w:r>
        <w:rPr>
          <w:rFonts w:ascii="Times New Roman" w:hAnsi="Times New Roman" w:cs="Times New Roman"/>
          <w:b/>
          <w:bCs/>
          <w:sz w:val="14"/>
        </w:rPr>
        <w:t>K1</w:t>
      </w:r>
      <w:r w:rsidR="000428C1" w:rsidRPr="0095513E">
        <w:rPr>
          <w:rFonts w:ascii="Times New Roman" w:hAnsi="Times New Roman" w:cs="Times New Roman"/>
          <w:b/>
          <w:bCs/>
          <w:sz w:val="14"/>
        </w:rPr>
        <w:t xml:space="preserve"> Yetki belgesi: </w:t>
      </w:r>
      <w:r w:rsidR="000A4B34" w:rsidRPr="0095513E">
        <w:rPr>
          <w:rFonts w:ascii="Times New Roman" w:hAnsi="Times New Roman" w:cs="Times New Roman"/>
          <w:b/>
          <w:bCs/>
          <w:sz w:val="16"/>
        </w:rPr>
        <w:t xml:space="preserve"> </w:t>
      </w:r>
      <w:r w:rsidR="000428C1" w:rsidRPr="0095513E">
        <w:rPr>
          <w:rFonts w:ascii="Times New Roman" w:hAnsi="Times New Roman" w:cs="Times New Roman"/>
          <w:sz w:val="14"/>
        </w:rPr>
        <w:t>Ticari amaçla Yurtiçi eşya taşımacılığı yapacak gerçek ve tüzel kişilere verilen belge</w:t>
      </w:r>
      <w:r w:rsidR="00A43ACA" w:rsidRPr="0095513E">
        <w:rPr>
          <w:rFonts w:ascii="Times New Roman" w:hAnsi="Times New Roman" w:cs="Times New Roman"/>
          <w:sz w:val="14"/>
        </w:rPr>
        <w:t>leri,</w:t>
      </w:r>
    </w:p>
    <w:p w:rsidR="004D5ADF" w:rsidRPr="0095513E" w:rsidRDefault="004D5ADF" w:rsidP="000428C1">
      <w:pPr>
        <w:rPr>
          <w:rFonts w:ascii="Times New Roman" w:hAnsi="Times New Roman" w:cs="Times New Roman"/>
          <w:bCs/>
          <w:sz w:val="16"/>
        </w:rPr>
      </w:pPr>
      <w:r w:rsidRPr="0095513E">
        <w:rPr>
          <w:rFonts w:ascii="Times New Roman" w:hAnsi="Times New Roman" w:cs="Times New Roman"/>
          <w:b/>
          <w:bCs/>
          <w:sz w:val="16"/>
        </w:rPr>
        <w:t xml:space="preserve">R Yetki Belgesi: </w:t>
      </w:r>
      <w:r w:rsidRPr="0095513E">
        <w:rPr>
          <w:rFonts w:ascii="Times New Roman" w:hAnsi="Times New Roman" w:cs="Times New Roman"/>
          <w:bCs/>
          <w:sz w:val="16"/>
        </w:rPr>
        <w:t>Ticari amaçla eşya taşımacılığı alanında taşıma İşleri Organizatörlük verilen belgeler,</w:t>
      </w:r>
    </w:p>
    <w:p w:rsidR="00E02C29" w:rsidRDefault="004D5ADF" w:rsidP="008E1940">
      <w:pPr>
        <w:rPr>
          <w:rFonts w:ascii="Times New Roman" w:hAnsi="Times New Roman" w:cs="Times New Roman"/>
          <w:bCs/>
          <w:sz w:val="14"/>
        </w:rPr>
      </w:pPr>
      <w:r w:rsidRPr="0095513E">
        <w:rPr>
          <w:rFonts w:ascii="Times New Roman" w:hAnsi="Times New Roman" w:cs="Times New Roman"/>
          <w:bCs/>
          <w:sz w:val="14"/>
        </w:rPr>
        <w:t xml:space="preserve">İfade eder. </w:t>
      </w:r>
    </w:p>
    <w:p w:rsidR="00690A7E" w:rsidRDefault="00690A7E" w:rsidP="008E1940">
      <w:pPr>
        <w:rPr>
          <w:rFonts w:ascii="Times New Roman" w:hAnsi="Times New Roman" w:cs="Times New Roman"/>
          <w:bCs/>
          <w:sz w:val="14"/>
        </w:rPr>
      </w:pPr>
    </w:p>
    <w:p w:rsidR="00690A7E" w:rsidRDefault="00690A7E" w:rsidP="008E1940">
      <w:pPr>
        <w:rPr>
          <w:rFonts w:ascii="Times New Roman" w:hAnsi="Times New Roman" w:cs="Times New Roman"/>
          <w:bCs/>
          <w:sz w:val="14"/>
        </w:rPr>
      </w:pPr>
    </w:p>
    <w:p w:rsidR="00690A7E" w:rsidRDefault="00690A7E" w:rsidP="008E1940">
      <w:pPr>
        <w:rPr>
          <w:rFonts w:ascii="Times New Roman" w:hAnsi="Times New Roman" w:cs="Times New Roman"/>
          <w:bCs/>
          <w:sz w:val="14"/>
        </w:rPr>
      </w:pPr>
    </w:p>
    <w:p w:rsidR="00690A7E" w:rsidRDefault="00690A7E" w:rsidP="008E1940">
      <w:pPr>
        <w:rPr>
          <w:rFonts w:ascii="Times New Roman" w:hAnsi="Times New Roman" w:cs="Times New Roman"/>
          <w:bCs/>
          <w:sz w:val="14"/>
        </w:rPr>
      </w:pPr>
    </w:p>
    <w:p w:rsidR="00690A7E" w:rsidRPr="0095513E" w:rsidRDefault="00690A7E" w:rsidP="008E1940">
      <w:pPr>
        <w:rPr>
          <w:rFonts w:ascii="Times New Roman" w:hAnsi="Times New Roman" w:cs="Times New Roman"/>
          <w:bCs/>
          <w:sz w:val="14"/>
        </w:rPr>
      </w:pPr>
    </w:p>
    <w:p w:rsidR="00E02C29" w:rsidRDefault="00E02C29" w:rsidP="0016364D">
      <w:pPr>
        <w:jc w:val="center"/>
        <w:rPr>
          <w:rFonts w:ascii="Times New Roman" w:hAnsi="Times New Roman" w:cs="Times New Roman"/>
          <w:b/>
          <w:bCs/>
          <w:sz w:val="16"/>
        </w:rPr>
      </w:pPr>
    </w:p>
    <w:p w:rsidR="0095513E" w:rsidRDefault="0095513E" w:rsidP="0016364D">
      <w:pPr>
        <w:jc w:val="center"/>
        <w:rPr>
          <w:rFonts w:ascii="Times New Roman" w:hAnsi="Times New Roman" w:cs="Times New Roman"/>
          <w:b/>
          <w:bCs/>
          <w:sz w:val="16"/>
        </w:rPr>
      </w:pPr>
    </w:p>
    <w:p w:rsidR="0095513E" w:rsidRPr="0095513E" w:rsidRDefault="0095513E" w:rsidP="0016364D">
      <w:pPr>
        <w:jc w:val="center"/>
        <w:rPr>
          <w:rFonts w:ascii="Times New Roman" w:hAnsi="Times New Roman" w:cs="Times New Roman"/>
          <w:b/>
          <w:bCs/>
          <w:sz w:val="16"/>
        </w:rPr>
      </w:pPr>
    </w:p>
    <w:p w:rsidR="000428C1" w:rsidRPr="0095513E" w:rsidRDefault="000428C1" w:rsidP="0016364D">
      <w:pPr>
        <w:jc w:val="center"/>
        <w:rPr>
          <w:rFonts w:ascii="Times New Roman" w:hAnsi="Times New Roman" w:cs="Times New Roman"/>
          <w:sz w:val="16"/>
        </w:rPr>
      </w:pPr>
      <w:r w:rsidRPr="0095513E">
        <w:rPr>
          <w:rFonts w:ascii="Times New Roman" w:hAnsi="Times New Roman" w:cs="Times New Roman"/>
          <w:b/>
          <w:bCs/>
          <w:sz w:val="16"/>
        </w:rPr>
        <w:lastRenderedPageBreak/>
        <w:t xml:space="preserve">3. TAŞITLARIN TEKNİK ÖZELLİKLERİ, ÇALIŞMA </w:t>
      </w:r>
      <w:r w:rsidR="00DA7F09" w:rsidRPr="0095513E">
        <w:rPr>
          <w:rFonts w:ascii="Times New Roman" w:hAnsi="Times New Roman" w:cs="Times New Roman"/>
          <w:b/>
          <w:bCs/>
          <w:sz w:val="16"/>
        </w:rPr>
        <w:t>YERLERİ</w:t>
      </w:r>
      <w:r w:rsidR="00356FD0" w:rsidRPr="0095513E">
        <w:rPr>
          <w:rFonts w:ascii="Times New Roman" w:hAnsi="Times New Roman" w:cs="Times New Roman"/>
          <w:b/>
          <w:bCs/>
          <w:sz w:val="16"/>
        </w:rPr>
        <w:t>,</w:t>
      </w:r>
      <w:r w:rsidR="00DA7F09" w:rsidRPr="0095513E">
        <w:rPr>
          <w:rFonts w:ascii="Times New Roman" w:hAnsi="Times New Roman" w:cs="Times New Roman"/>
          <w:b/>
          <w:bCs/>
          <w:sz w:val="16"/>
        </w:rPr>
        <w:t xml:space="preserve"> ŞARTLARI</w:t>
      </w:r>
    </w:p>
    <w:p w:rsidR="000428C1"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 xml:space="preserve">3.1. TAŞITLARIN TEKNİK ÖZELLİKLERİ: </w:t>
      </w:r>
    </w:p>
    <w:p w:rsidR="008D4274"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 xml:space="preserve">3.1.1. Taşıtların tamamı motorin (dizel) yakıtlı olacaktır. </w:t>
      </w:r>
    </w:p>
    <w:p w:rsidR="008360A6" w:rsidRPr="0095513E" w:rsidRDefault="000428C1" w:rsidP="00973F32">
      <w:pPr>
        <w:ind w:firstLine="708"/>
        <w:rPr>
          <w:sz w:val="14"/>
        </w:rPr>
      </w:pPr>
      <w:r w:rsidRPr="0095513E">
        <w:rPr>
          <w:sz w:val="14"/>
        </w:rPr>
        <w:t xml:space="preserve">3.1.2. </w:t>
      </w:r>
    </w:p>
    <w:tbl>
      <w:tblPr>
        <w:tblStyle w:val="TabloKlavuzu"/>
        <w:tblW w:w="9346" w:type="dxa"/>
        <w:jc w:val="center"/>
        <w:tblLook w:val="04A0" w:firstRow="1" w:lastRow="0" w:firstColumn="1" w:lastColumn="0" w:noHBand="0" w:noVBand="1"/>
      </w:tblPr>
      <w:tblGrid>
        <w:gridCol w:w="445"/>
        <w:gridCol w:w="2952"/>
        <w:gridCol w:w="993"/>
        <w:gridCol w:w="1134"/>
        <w:gridCol w:w="2075"/>
        <w:gridCol w:w="1747"/>
      </w:tblGrid>
      <w:tr w:rsidR="00685FA7" w:rsidRPr="0095513E" w:rsidTr="00C41388">
        <w:trPr>
          <w:trHeight w:val="646"/>
          <w:jc w:val="center"/>
        </w:trPr>
        <w:tc>
          <w:tcPr>
            <w:tcW w:w="445" w:type="dxa"/>
            <w:vAlign w:val="center"/>
          </w:tcPr>
          <w:p w:rsidR="00685FA7" w:rsidRPr="0095513E" w:rsidRDefault="00685FA7" w:rsidP="000E3D18">
            <w:pPr>
              <w:jc w:val="center"/>
              <w:rPr>
                <w:b/>
                <w:sz w:val="10"/>
              </w:rPr>
            </w:pPr>
            <w:r w:rsidRPr="0095513E">
              <w:rPr>
                <w:b/>
                <w:sz w:val="10"/>
              </w:rPr>
              <w:t>SIRA NO</w:t>
            </w:r>
          </w:p>
        </w:tc>
        <w:tc>
          <w:tcPr>
            <w:tcW w:w="2952" w:type="dxa"/>
            <w:vAlign w:val="center"/>
          </w:tcPr>
          <w:p w:rsidR="00685FA7" w:rsidRPr="0095513E" w:rsidRDefault="00685FA7" w:rsidP="000E3D18">
            <w:pPr>
              <w:jc w:val="center"/>
              <w:rPr>
                <w:b/>
                <w:sz w:val="10"/>
              </w:rPr>
            </w:pPr>
            <w:r w:rsidRPr="0095513E">
              <w:rPr>
                <w:b/>
                <w:sz w:val="10"/>
              </w:rPr>
              <w:t>ARAÇ CİNSİ</w:t>
            </w:r>
          </w:p>
        </w:tc>
        <w:tc>
          <w:tcPr>
            <w:tcW w:w="993" w:type="dxa"/>
            <w:vAlign w:val="center"/>
          </w:tcPr>
          <w:p w:rsidR="00685FA7" w:rsidRPr="0095513E" w:rsidRDefault="00685FA7" w:rsidP="000E3D18">
            <w:pPr>
              <w:jc w:val="center"/>
              <w:rPr>
                <w:b/>
                <w:sz w:val="10"/>
              </w:rPr>
            </w:pPr>
            <w:r w:rsidRPr="0095513E">
              <w:rPr>
                <w:b/>
                <w:sz w:val="10"/>
              </w:rPr>
              <w:t>TAŞIMA KAPASİTESİ</w:t>
            </w:r>
          </w:p>
        </w:tc>
        <w:tc>
          <w:tcPr>
            <w:tcW w:w="1134" w:type="dxa"/>
            <w:vAlign w:val="center"/>
          </w:tcPr>
          <w:p w:rsidR="00685FA7" w:rsidRPr="0095513E" w:rsidRDefault="00685FA7" w:rsidP="000E3D18">
            <w:pPr>
              <w:jc w:val="center"/>
              <w:rPr>
                <w:b/>
                <w:sz w:val="10"/>
              </w:rPr>
            </w:pPr>
            <w:r w:rsidRPr="0095513E">
              <w:rPr>
                <w:b/>
                <w:sz w:val="10"/>
              </w:rPr>
              <w:t>MODELİ</w:t>
            </w:r>
          </w:p>
        </w:tc>
        <w:tc>
          <w:tcPr>
            <w:tcW w:w="2075" w:type="dxa"/>
            <w:vAlign w:val="center"/>
          </w:tcPr>
          <w:p w:rsidR="00685FA7" w:rsidRPr="0095513E" w:rsidRDefault="00685FA7" w:rsidP="000E3D18">
            <w:pPr>
              <w:jc w:val="center"/>
              <w:rPr>
                <w:b/>
                <w:sz w:val="10"/>
              </w:rPr>
            </w:pPr>
            <w:r w:rsidRPr="0095513E">
              <w:rPr>
                <w:b/>
                <w:sz w:val="10"/>
              </w:rPr>
              <w:t>ARAÇ SAYISI</w:t>
            </w:r>
          </w:p>
        </w:tc>
        <w:tc>
          <w:tcPr>
            <w:tcW w:w="1747" w:type="dxa"/>
            <w:vAlign w:val="center"/>
          </w:tcPr>
          <w:p w:rsidR="00685FA7" w:rsidRPr="0095513E" w:rsidRDefault="000D5FA3" w:rsidP="000E3D18">
            <w:pPr>
              <w:jc w:val="center"/>
              <w:rPr>
                <w:b/>
                <w:sz w:val="10"/>
              </w:rPr>
            </w:pPr>
            <w:r w:rsidRPr="0095513E">
              <w:rPr>
                <w:b/>
                <w:sz w:val="10"/>
              </w:rPr>
              <w:t xml:space="preserve">ARAÇ </w:t>
            </w:r>
            <w:r w:rsidR="00815EFA" w:rsidRPr="0095513E">
              <w:rPr>
                <w:b/>
                <w:sz w:val="10"/>
              </w:rPr>
              <w:t>YETKİ BELGE</w:t>
            </w:r>
            <w:r w:rsidR="0003375E" w:rsidRPr="0095513E">
              <w:rPr>
                <w:b/>
                <w:sz w:val="10"/>
              </w:rPr>
              <w:t>LERİ</w:t>
            </w:r>
            <w:r w:rsidR="00690A7E">
              <w:rPr>
                <w:b/>
                <w:sz w:val="10"/>
              </w:rPr>
              <w:t xml:space="preserve">    </w:t>
            </w:r>
            <w:r w:rsidR="00815EFA" w:rsidRPr="0095513E">
              <w:rPr>
                <w:b/>
                <w:sz w:val="10"/>
              </w:rPr>
              <w:t xml:space="preserve">              </w:t>
            </w:r>
            <w:r w:rsidRPr="0095513E">
              <w:rPr>
                <w:b/>
                <w:sz w:val="10"/>
              </w:rPr>
              <w:t xml:space="preserve"> </w:t>
            </w:r>
            <w:r w:rsidR="00815EFA" w:rsidRPr="0095513E">
              <w:rPr>
                <w:b/>
                <w:sz w:val="10"/>
              </w:rPr>
              <w:t xml:space="preserve">        </w:t>
            </w:r>
            <w:r w:rsidR="00815EFA" w:rsidRPr="0095513E">
              <w:rPr>
                <w:b/>
                <w:sz w:val="12"/>
              </w:rPr>
              <w:t>( taşıt kart</w:t>
            </w:r>
            <w:r w:rsidR="00685FA7" w:rsidRPr="0095513E">
              <w:rPr>
                <w:b/>
                <w:sz w:val="12"/>
              </w:rPr>
              <w:t>ı</w:t>
            </w:r>
            <w:r w:rsidR="00815EFA" w:rsidRPr="0095513E">
              <w:rPr>
                <w:b/>
                <w:sz w:val="12"/>
              </w:rPr>
              <w:t xml:space="preserve"> </w:t>
            </w:r>
            <w:r w:rsidR="00685FA7" w:rsidRPr="0095513E">
              <w:rPr>
                <w:b/>
                <w:sz w:val="12"/>
              </w:rPr>
              <w:t>)</w:t>
            </w:r>
          </w:p>
        </w:tc>
      </w:tr>
      <w:tr w:rsidR="00685FA7" w:rsidRPr="0095513E" w:rsidTr="004F11FC">
        <w:trPr>
          <w:trHeight w:val="374"/>
          <w:jc w:val="center"/>
        </w:trPr>
        <w:tc>
          <w:tcPr>
            <w:tcW w:w="445" w:type="dxa"/>
            <w:vAlign w:val="center"/>
          </w:tcPr>
          <w:p w:rsidR="00685FA7" w:rsidRPr="0095513E" w:rsidRDefault="00685FA7" w:rsidP="00544346">
            <w:pPr>
              <w:jc w:val="center"/>
              <w:rPr>
                <w:sz w:val="14"/>
              </w:rPr>
            </w:pPr>
            <w:r w:rsidRPr="0095513E">
              <w:rPr>
                <w:sz w:val="14"/>
              </w:rPr>
              <w:t>1</w:t>
            </w:r>
          </w:p>
        </w:tc>
        <w:tc>
          <w:tcPr>
            <w:tcW w:w="2952" w:type="dxa"/>
            <w:vAlign w:val="center"/>
          </w:tcPr>
          <w:p w:rsidR="00685FA7" w:rsidRPr="0095513E" w:rsidRDefault="00685FA7" w:rsidP="00544346">
            <w:pPr>
              <w:jc w:val="center"/>
              <w:rPr>
                <w:sz w:val="12"/>
              </w:rPr>
            </w:pPr>
            <w:r w:rsidRPr="0095513E">
              <w:rPr>
                <w:sz w:val="12"/>
              </w:rPr>
              <w:t>1 SÜRÜCÜLÜ OTOMOBİL</w:t>
            </w:r>
            <w:r w:rsidR="00C41388">
              <w:rPr>
                <w:sz w:val="12"/>
              </w:rPr>
              <w:t xml:space="preserve"> </w:t>
            </w:r>
            <w:r w:rsidRPr="0095513E">
              <w:rPr>
                <w:sz w:val="12"/>
              </w:rPr>
              <w:t>(</w:t>
            </w:r>
            <w:r w:rsidR="00C41388">
              <w:rPr>
                <w:sz w:val="12"/>
              </w:rPr>
              <w:t xml:space="preserve"> </w:t>
            </w:r>
            <w:r w:rsidRPr="0095513E">
              <w:rPr>
                <w:sz w:val="12"/>
              </w:rPr>
              <w:t>BİNEK</w:t>
            </w:r>
            <w:r w:rsidR="00C41388">
              <w:rPr>
                <w:sz w:val="12"/>
              </w:rPr>
              <w:t xml:space="preserve"> </w:t>
            </w:r>
            <w:r w:rsidRPr="0095513E">
              <w:rPr>
                <w:sz w:val="12"/>
              </w:rPr>
              <w:t>)</w:t>
            </w:r>
          </w:p>
        </w:tc>
        <w:tc>
          <w:tcPr>
            <w:tcW w:w="993" w:type="dxa"/>
            <w:vAlign w:val="center"/>
          </w:tcPr>
          <w:p w:rsidR="00685FA7" w:rsidRPr="0095513E" w:rsidRDefault="00685FA7" w:rsidP="00544346">
            <w:pPr>
              <w:jc w:val="center"/>
              <w:rPr>
                <w:sz w:val="12"/>
              </w:rPr>
            </w:pPr>
            <w:r w:rsidRPr="0095513E">
              <w:rPr>
                <w:sz w:val="12"/>
              </w:rPr>
              <w:t>4+1</w:t>
            </w:r>
          </w:p>
        </w:tc>
        <w:tc>
          <w:tcPr>
            <w:tcW w:w="1134" w:type="dxa"/>
            <w:vAlign w:val="center"/>
          </w:tcPr>
          <w:p w:rsidR="00685FA7" w:rsidRPr="0095513E" w:rsidRDefault="00685FA7" w:rsidP="004F11FC">
            <w:pPr>
              <w:jc w:val="center"/>
              <w:rPr>
                <w:sz w:val="12"/>
              </w:rPr>
            </w:pPr>
            <w:r w:rsidRPr="0095513E">
              <w:rPr>
                <w:sz w:val="12"/>
              </w:rPr>
              <w:t>201</w:t>
            </w:r>
            <w:r w:rsidR="004F11FC">
              <w:rPr>
                <w:sz w:val="12"/>
              </w:rPr>
              <w:t>7</w:t>
            </w:r>
            <w:r w:rsidRPr="0095513E">
              <w:rPr>
                <w:sz w:val="12"/>
              </w:rPr>
              <w:t xml:space="preserve"> VE YUKARI</w:t>
            </w:r>
          </w:p>
        </w:tc>
        <w:tc>
          <w:tcPr>
            <w:tcW w:w="2075" w:type="dxa"/>
            <w:vAlign w:val="center"/>
          </w:tcPr>
          <w:p w:rsidR="00685FA7" w:rsidRPr="009A4D15" w:rsidRDefault="000E3D18" w:rsidP="004F11FC">
            <w:pPr>
              <w:jc w:val="center"/>
              <w:rPr>
                <w:sz w:val="12"/>
              </w:rPr>
            </w:pPr>
            <w:r w:rsidRPr="009A4D15">
              <w:rPr>
                <w:sz w:val="12"/>
              </w:rPr>
              <w:t>2</w:t>
            </w:r>
            <w:r w:rsidR="004F11FC">
              <w:rPr>
                <w:sz w:val="12"/>
              </w:rPr>
              <w:t>1</w:t>
            </w:r>
          </w:p>
        </w:tc>
        <w:tc>
          <w:tcPr>
            <w:tcW w:w="1747" w:type="dxa"/>
            <w:vAlign w:val="center"/>
          </w:tcPr>
          <w:p w:rsidR="00685FA7" w:rsidRPr="0095513E" w:rsidRDefault="00685FA7" w:rsidP="00544346">
            <w:pPr>
              <w:jc w:val="center"/>
              <w:rPr>
                <w:sz w:val="12"/>
              </w:rPr>
            </w:pPr>
            <w:r w:rsidRPr="0095513E">
              <w:rPr>
                <w:sz w:val="12"/>
              </w:rPr>
              <w:t>A1</w:t>
            </w:r>
          </w:p>
        </w:tc>
      </w:tr>
      <w:tr w:rsidR="004F11FC" w:rsidRPr="0095513E" w:rsidTr="004F11FC">
        <w:trPr>
          <w:trHeight w:val="374"/>
          <w:jc w:val="center"/>
        </w:trPr>
        <w:tc>
          <w:tcPr>
            <w:tcW w:w="445" w:type="dxa"/>
            <w:vAlign w:val="center"/>
          </w:tcPr>
          <w:p w:rsidR="004F11FC" w:rsidRPr="0095513E" w:rsidRDefault="004F11FC" w:rsidP="004F11FC">
            <w:pPr>
              <w:jc w:val="center"/>
              <w:rPr>
                <w:sz w:val="14"/>
              </w:rPr>
            </w:pPr>
            <w:r>
              <w:rPr>
                <w:sz w:val="14"/>
              </w:rPr>
              <w:t>2</w:t>
            </w:r>
          </w:p>
        </w:tc>
        <w:tc>
          <w:tcPr>
            <w:tcW w:w="2952" w:type="dxa"/>
            <w:vAlign w:val="center"/>
          </w:tcPr>
          <w:p w:rsidR="004F11FC" w:rsidRPr="0095513E" w:rsidRDefault="004F11FC" w:rsidP="004F11FC">
            <w:pPr>
              <w:jc w:val="center"/>
              <w:rPr>
                <w:sz w:val="12"/>
              </w:rPr>
            </w:pPr>
            <w:r>
              <w:rPr>
                <w:sz w:val="12"/>
              </w:rPr>
              <w:t>2 SÜRÜCÜLÜ OTOMOBİL ( BİNEK )</w:t>
            </w:r>
          </w:p>
        </w:tc>
        <w:tc>
          <w:tcPr>
            <w:tcW w:w="993" w:type="dxa"/>
            <w:vAlign w:val="center"/>
          </w:tcPr>
          <w:p w:rsidR="004F11FC" w:rsidRPr="0095513E" w:rsidRDefault="004F11FC" w:rsidP="004F11FC">
            <w:pPr>
              <w:jc w:val="center"/>
              <w:rPr>
                <w:sz w:val="12"/>
              </w:rPr>
            </w:pPr>
            <w:r>
              <w:rPr>
                <w:sz w:val="12"/>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rPr>
            </w:pPr>
            <w:r w:rsidRPr="009A4D15">
              <w:rPr>
                <w:sz w:val="12"/>
              </w:rPr>
              <w:t>1</w:t>
            </w:r>
          </w:p>
        </w:tc>
        <w:tc>
          <w:tcPr>
            <w:tcW w:w="1747" w:type="dxa"/>
            <w:vAlign w:val="center"/>
          </w:tcPr>
          <w:p w:rsidR="004F11FC" w:rsidRPr="0095513E" w:rsidRDefault="004F11FC" w:rsidP="004F11FC">
            <w:pPr>
              <w:jc w:val="center"/>
              <w:rPr>
                <w:sz w:val="12"/>
              </w:rPr>
            </w:pPr>
            <w:r w:rsidRPr="0095513E">
              <w:rPr>
                <w:sz w:val="12"/>
              </w:rPr>
              <w:t>A1</w:t>
            </w:r>
          </w:p>
        </w:tc>
      </w:tr>
      <w:tr w:rsidR="004F11FC" w:rsidRPr="0095513E" w:rsidTr="004F11FC">
        <w:trPr>
          <w:trHeight w:val="299"/>
          <w:jc w:val="center"/>
        </w:trPr>
        <w:tc>
          <w:tcPr>
            <w:tcW w:w="445" w:type="dxa"/>
            <w:vAlign w:val="center"/>
          </w:tcPr>
          <w:p w:rsidR="004F11FC" w:rsidRPr="0095513E" w:rsidRDefault="004F11FC" w:rsidP="004F11FC">
            <w:pPr>
              <w:jc w:val="center"/>
              <w:rPr>
                <w:sz w:val="14"/>
                <w:szCs w:val="20"/>
              </w:rPr>
            </w:pPr>
            <w:r>
              <w:rPr>
                <w:sz w:val="14"/>
                <w:szCs w:val="20"/>
              </w:rPr>
              <w:t>3</w:t>
            </w:r>
          </w:p>
        </w:tc>
        <w:tc>
          <w:tcPr>
            <w:tcW w:w="2952" w:type="dxa"/>
            <w:vAlign w:val="center"/>
          </w:tcPr>
          <w:p w:rsidR="004F11FC" w:rsidRPr="0095513E" w:rsidRDefault="004F11FC" w:rsidP="004F11FC">
            <w:pPr>
              <w:jc w:val="center"/>
              <w:rPr>
                <w:sz w:val="12"/>
                <w:szCs w:val="20"/>
              </w:rPr>
            </w:pPr>
            <w:r>
              <w:rPr>
                <w:sz w:val="12"/>
              </w:rPr>
              <w:t>1</w:t>
            </w:r>
            <w:r w:rsidRPr="0095513E">
              <w:rPr>
                <w:sz w:val="12"/>
              </w:rPr>
              <w:t xml:space="preserve"> SÜRÜCÜLÜ OTOMOBİL(BİNEK)</w:t>
            </w:r>
          </w:p>
        </w:tc>
        <w:tc>
          <w:tcPr>
            <w:tcW w:w="993" w:type="dxa"/>
            <w:vAlign w:val="center"/>
          </w:tcPr>
          <w:p w:rsidR="004F11FC" w:rsidRPr="0095513E" w:rsidRDefault="004F11FC" w:rsidP="004F11FC">
            <w:pPr>
              <w:jc w:val="center"/>
              <w:rPr>
                <w:sz w:val="12"/>
                <w:szCs w:val="20"/>
              </w:rPr>
            </w:pPr>
            <w:r>
              <w:rPr>
                <w:sz w:val="12"/>
                <w:szCs w:val="20"/>
              </w:rPr>
              <w:t>8</w:t>
            </w:r>
            <w:r w:rsidRPr="0095513E">
              <w:rPr>
                <w:sz w:val="12"/>
                <w:szCs w:val="20"/>
              </w:rPr>
              <w:t>+1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szCs w:val="20"/>
              </w:rPr>
            </w:pPr>
            <w:r w:rsidRPr="009A4D15">
              <w:rPr>
                <w:sz w:val="12"/>
                <w:szCs w:val="20"/>
              </w:rPr>
              <w:t>1</w:t>
            </w:r>
          </w:p>
        </w:tc>
        <w:tc>
          <w:tcPr>
            <w:tcW w:w="1747" w:type="dxa"/>
            <w:vAlign w:val="center"/>
          </w:tcPr>
          <w:p w:rsidR="004F11FC" w:rsidRPr="0095513E" w:rsidRDefault="004F11FC" w:rsidP="004F11FC">
            <w:pPr>
              <w:jc w:val="center"/>
              <w:rPr>
                <w:sz w:val="12"/>
                <w:szCs w:val="20"/>
              </w:rPr>
            </w:pPr>
            <w:r w:rsidRPr="0095513E">
              <w:rPr>
                <w:sz w:val="12"/>
                <w:szCs w:val="20"/>
              </w:rPr>
              <w:t>A1</w:t>
            </w:r>
          </w:p>
        </w:tc>
      </w:tr>
      <w:tr w:rsidR="004F11FC" w:rsidRPr="0095513E" w:rsidTr="004F11FC">
        <w:trPr>
          <w:trHeight w:val="299"/>
          <w:jc w:val="center"/>
        </w:trPr>
        <w:tc>
          <w:tcPr>
            <w:tcW w:w="445" w:type="dxa"/>
            <w:vAlign w:val="center"/>
          </w:tcPr>
          <w:p w:rsidR="004F11FC" w:rsidRPr="0095513E" w:rsidRDefault="004F11FC" w:rsidP="004F11FC">
            <w:pPr>
              <w:jc w:val="center"/>
              <w:rPr>
                <w:sz w:val="14"/>
                <w:szCs w:val="20"/>
              </w:rPr>
            </w:pPr>
            <w:r>
              <w:rPr>
                <w:sz w:val="14"/>
                <w:szCs w:val="20"/>
              </w:rPr>
              <w:t>4</w:t>
            </w:r>
          </w:p>
        </w:tc>
        <w:tc>
          <w:tcPr>
            <w:tcW w:w="2952" w:type="dxa"/>
            <w:vAlign w:val="center"/>
          </w:tcPr>
          <w:p w:rsidR="004F11FC" w:rsidRPr="0095513E" w:rsidRDefault="004F11FC" w:rsidP="004F11FC">
            <w:pPr>
              <w:jc w:val="center"/>
              <w:rPr>
                <w:sz w:val="12"/>
                <w:szCs w:val="20"/>
              </w:rPr>
            </w:pPr>
            <w:r>
              <w:rPr>
                <w:sz w:val="12"/>
              </w:rPr>
              <w:t>4</w:t>
            </w:r>
            <w:r w:rsidRPr="0095513E">
              <w:rPr>
                <w:sz w:val="12"/>
              </w:rPr>
              <w:t xml:space="preserve"> SÜRÜCÜLÜ OTOMOBİL(BİNEK)</w:t>
            </w:r>
          </w:p>
        </w:tc>
        <w:tc>
          <w:tcPr>
            <w:tcW w:w="993" w:type="dxa"/>
            <w:vAlign w:val="center"/>
          </w:tcPr>
          <w:p w:rsidR="004F11FC" w:rsidRPr="0095513E" w:rsidRDefault="004F11FC" w:rsidP="004F11FC">
            <w:pPr>
              <w:jc w:val="center"/>
              <w:rPr>
                <w:sz w:val="12"/>
                <w:szCs w:val="20"/>
              </w:rPr>
            </w:pPr>
            <w:r>
              <w:rPr>
                <w:sz w:val="12"/>
                <w:szCs w:val="20"/>
              </w:rPr>
              <w:t>8</w:t>
            </w:r>
            <w:r w:rsidRPr="0095513E">
              <w:rPr>
                <w:sz w:val="12"/>
                <w:szCs w:val="20"/>
              </w:rPr>
              <w:t>+1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szCs w:val="20"/>
              </w:rPr>
            </w:pPr>
            <w:r w:rsidRPr="009A4D15">
              <w:rPr>
                <w:sz w:val="12"/>
                <w:szCs w:val="20"/>
              </w:rPr>
              <w:t>1</w:t>
            </w:r>
          </w:p>
        </w:tc>
        <w:tc>
          <w:tcPr>
            <w:tcW w:w="1747" w:type="dxa"/>
            <w:vAlign w:val="center"/>
          </w:tcPr>
          <w:p w:rsidR="004F11FC" w:rsidRPr="0095513E" w:rsidRDefault="004F11FC" w:rsidP="004F11FC">
            <w:pPr>
              <w:jc w:val="center"/>
              <w:rPr>
                <w:sz w:val="12"/>
                <w:szCs w:val="20"/>
              </w:rPr>
            </w:pPr>
            <w:r w:rsidRPr="0095513E">
              <w:rPr>
                <w:sz w:val="12"/>
                <w:szCs w:val="20"/>
              </w:rPr>
              <w:t>A1</w:t>
            </w:r>
          </w:p>
        </w:tc>
      </w:tr>
      <w:tr w:rsidR="004F11FC" w:rsidRPr="0095513E" w:rsidTr="004F11FC">
        <w:trPr>
          <w:trHeight w:val="347"/>
          <w:jc w:val="center"/>
        </w:trPr>
        <w:tc>
          <w:tcPr>
            <w:tcW w:w="445" w:type="dxa"/>
            <w:vAlign w:val="center"/>
          </w:tcPr>
          <w:p w:rsidR="004F11FC" w:rsidRPr="0095513E" w:rsidRDefault="004F11FC" w:rsidP="004F11FC">
            <w:pPr>
              <w:jc w:val="center"/>
              <w:rPr>
                <w:sz w:val="14"/>
                <w:szCs w:val="20"/>
              </w:rPr>
            </w:pPr>
            <w:r>
              <w:rPr>
                <w:sz w:val="14"/>
                <w:szCs w:val="20"/>
              </w:rPr>
              <w:t>5</w:t>
            </w:r>
          </w:p>
        </w:tc>
        <w:tc>
          <w:tcPr>
            <w:tcW w:w="2952" w:type="dxa"/>
            <w:vAlign w:val="center"/>
          </w:tcPr>
          <w:p w:rsidR="004F11FC" w:rsidRPr="0095513E" w:rsidRDefault="004F11FC" w:rsidP="004F11FC">
            <w:pPr>
              <w:jc w:val="center"/>
              <w:rPr>
                <w:sz w:val="12"/>
                <w:szCs w:val="20"/>
              </w:rPr>
            </w:pPr>
            <w:r w:rsidRPr="0095513E">
              <w:rPr>
                <w:sz w:val="12"/>
                <w:szCs w:val="20"/>
              </w:rPr>
              <w:t>1 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993" w:type="dxa"/>
            <w:vAlign w:val="center"/>
          </w:tcPr>
          <w:p w:rsidR="004F11FC" w:rsidRPr="0095513E" w:rsidRDefault="004F11FC" w:rsidP="004F11FC">
            <w:pPr>
              <w:jc w:val="center"/>
              <w:rPr>
                <w:sz w:val="12"/>
                <w:szCs w:val="20"/>
              </w:rPr>
            </w:pPr>
            <w:r w:rsidRPr="0095513E">
              <w:rPr>
                <w:sz w:val="12"/>
                <w:szCs w:val="20"/>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szCs w:val="20"/>
              </w:rPr>
            </w:pPr>
            <w:r w:rsidRPr="009A4D15">
              <w:rPr>
                <w:sz w:val="12"/>
                <w:szCs w:val="20"/>
              </w:rPr>
              <w:t>27</w:t>
            </w:r>
          </w:p>
        </w:tc>
        <w:tc>
          <w:tcPr>
            <w:tcW w:w="1747" w:type="dxa"/>
            <w:vAlign w:val="center"/>
          </w:tcPr>
          <w:p w:rsidR="004F11FC" w:rsidRPr="0095513E" w:rsidRDefault="004F11FC" w:rsidP="004F11FC">
            <w:pPr>
              <w:jc w:val="center"/>
              <w:rPr>
                <w:sz w:val="12"/>
                <w:szCs w:val="20"/>
              </w:rPr>
            </w:pPr>
            <w:r w:rsidRPr="0095513E">
              <w:rPr>
                <w:sz w:val="12"/>
                <w:szCs w:val="20"/>
              </w:rPr>
              <w:t>K1</w:t>
            </w:r>
          </w:p>
        </w:tc>
      </w:tr>
      <w:tr w:rsidR="004F11FC" w:rsidRPr="0095513E" w:rsidTr="004F11FC">
        <w:trPr>
          <w:trHeight w:val="317"/>
          <w:jc w:val="center"/>
        </w:trPr>
        <w:tc>
          <w:tcPr>
            <w:tcW w:w="445" w:type="dxa"/>
            <w:vAlign w:val="center"/>
          </w:tcPr>
          <w:p w:rsidR="004F11FC" w:rsidRPr="0095513E" w:rsidRDefault="004F11FC" w:rsidP="004F11FC">
            <w:pPr>
              <w:jc w:val="center"/>
              <w:rPr>
                <w:sz w:val="14"/>
                <w:szCs w:val="20"/>
              </w:rPr>
            </w:pPr>
            <w:r>
              <w:rPr>
                <w:sz w:val="14"/>
                <w:szCs w:val="20"/>
              </w:rPr>
              <w:t>6</w:t>
            </w:r>
          </w:p>
        </w:tc>
        <w:tc>
          <w:tcPr>
            <w:tcW w:w="2952" w:type="dxa"/>
            <w:vAlign w:val="center"/>
          </w:tcPr>
          <w:p w:rsidR="004F11FC" w:rsidRPr="0095513E" w:rsidRDefault="004F11FC" w:rsidP="004F11FC">
            <w:pPr>
              <w:jc w:val="center"/>
              <w:rPr>
                <w:sz w:val="12"/>
                <w:szCs w:val="20"/>
              </w:rPr>
            </w:pPr>
            <w:r w:rsidRPr="0095513E">
              <w:rPr>
                <w:sz w:val="12"/>
                <w:szCs w:val="20"/>
              </w:rPr>
              <w:t>2 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993" w:type="dxa"/>
            <w:vAlign w:val="center"/>
          </w:tcPr>
          <w:p w:rsidR="004F11FC" w:rsidRPr="0095513E" w:rsidRDefault="004F11FC" w:rsidP="004F11FC">
            <w:pPr>
              <w:jc w:val="center"/>
              <w:rPr>
                <w:sz w:val="12"/>
                <w:szCs w:val="20"/>
              </w:rPr>
            </w:pPr>
            <w:r w:rsidRPr="0095513E">
              <w:rPr>
                <w:sz w:val="12"/>
                <w:szCs w:val="20"/>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szCs w:val="20"/>
              </w:rPr>
            </w:pPr>
            <w:r w:rsidRPr="009A4D15">
              <w:rPr>
                <w:sz w:val="12"/>
                <w:szCs w:val="20"/>
              </w:rPr>
              <w:t>2</w:t>
            </w:r>
          </w:p>
        </w:tc>
        <w:tc>
          <w:tcPr>
            <w:tcW w:w="1747" w:type="dxa"/>
            <w:vAlign w:val="center"/>
          </w:tcPr>
          <w:p w:rsidR="004F11FC" w:rsidRPr="0095513E" w:rsidRDefault="004F11FC" w:rsidP="004F11FC">
            <w:pPr>
              <w:jc w:val="center"/>
              <w:rPr>
                <w:sz w:val="12"/>
                <w:szCs w:val="20"/>
              </w:rPr>
            </w:pPr>
            <w:r w:rsidRPr="0095513E">
              <w:rPr>
                <w:sz w:val="12"/>
                <w:szCs w:val="20"/>
              </w:rPr>
              <w:t>K1</w:t>
            </w:r>
          </w:p>
        </w:tc>
      </w:tr>
      <w:tr w:rsidR="004F11FC" w:rsidRPr="0095513E" w:rsidTr="004F11FC">
        <w:trPr>
          <w:trHeight w:val="317"/>
          <w:jc w:val="center"/>
        </w:trPr>
        <w:tc>
          <w:tcPr>
            <w:tcW w:w="445" w:type="dxa"/>
            <w:vAlign w:val="center"/>
          </w:tcPr>
          <w:p w:rsidR="004F11FC" w:rsidRPr="0095513E" w:rsidRDefault="004F11FC" w:rsidP="004F11FC">
            <w:pPr>
              <w:jc w:val="center"/>
              <w:rPr>
                <w:sz w:val="14"/>
              </w:rPr>
            </w:pPr>
            <w:r>
              <w:rPr>
                <w:sz w:val="14"/>
              </w:rPr>
              <w:t>7</w:t>
            </w:r>
          </w:p>
        </w:tc>
        <w:tc>
          <w:tcPr>
            <w:tcW w:w="2952" w:type="dxa"/>
            <w:vAlign w:val="center"/>
          </w:tcPr>
          <w:p w:rsidR="004F11FC" w:rsidRPr="0095513E" w:rsidRDefault="004F11FC" w:rsidP="004F11FC">
            <w:pPr>
              <w:jc w:val="center"/>
              <w:rPr>
                <w:sz w:val="12"/>
              </w:rPr>
            </w:pPr>
            <w:r w:rsidRPr="0095513E">
              <w:rPr>
                <w:sz w:val="12"/>
              </w:rPr>
              <w:t xml:space="preserve">3 </w:t>
            </w:r>
            <w:r w:rsidRPr="0095513E">
              <w:rPr>
                <w:sz w:val="12"/>
                <w:szCs w:val="20"/>
              </w:rPr>
              <w:t>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993" w:type="dxa"/>
            <w:vAlign w:val="center"/>
          </w:tcPr>
          <w:p w:rsidR="004F11FC" w:rsidRPr="0095513E" w:rsidRDefault="004F11FC" w:rsidP="004F11FC">
            <w:pPr>
              <w:jc w:val="center"/>
              <w:rPr>
                <w:sz w:val="12"/>
              </w:rPr>
            </w:pPr>
            <w:r w:rsidRPr="0095513E">
              <w:rPr>
                <w:sz w:val="12"/>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rPr>
            </w:pPr>
            <w:r w:rsidRPr="009A4D15">
              <w:rPr>
                <w:sz w:val="12"/>
              </w:rPr>
              <w:t>3</w:t>
            </w:r>
          </w:p>
        </w:tc>
        <w:tc>
          <w:tcPr>
            <w:tcW w:w="1747"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445" w:type="dxa"/>
            <w:vAlign w:val="center"/>
          </w:tcPr>
          <w:p w:rsidR="004F11FC" w:rsidRPr="0095513E" w:rsidRDefault="004F11FC" w:rsidP="004F11FC">
            <w:pPr>
              <w:jc w:val="center"/>
              <w:rPr>
                <w:sz w:val="14"/>
              </w:rPr>
            </w:pPr>
            <w:r>
              <w:rPr>
                <w:sz w:val="14"/>
              </w:rPr>
              <w:t>8</w:t>
            </w:r>
          </w:p>
        </w:tc>
        <w:tc>
          <w:tcPr>
            <w:tcW w:w="2952" w:type="dxa"/>
            <w:vAlign w:val="center"/>
          </w:tcPr>
          <w:p w:rsidR="004F11FC" w:rsidRPr="0095513E" w:rsidRDefault="004F11FC" w:rsidP="004F11FC">
            <w:pPr>
              <w:jc w:val="center"/>
              <w:rPr>
                <w:sz w:val="12"/>
              </w:rPr>
            </w:pPr>
            <w:r w:rsidRPr="0095513E">
              <w:rPr>
                <w:sz w:val="12"/>
              </w:rPr>
              <w:t xml:space="preserve">4 </w:t>
            </w:r>
            <w:r w:rsidRPr="0095513E">
              <w:rPr>
                <w:sz w:val="12"/>
                <w:szCs w:val="20"/>
              </w:rPr>
              <w:t>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993" w:type="dxa"/>
            <w:vAlign w:val="center"/>
          </w:tcPr>
          <w:p w:rsidR="004F11FC" w:rsidRPr="0095513E" w:rsidRDefault="004F11FC" w:rsidP="004F11FC">
            <w:pPr>
              <w:jc w:val="center"/>
              <w:rPr>
                <w:sz w:val="12"/>
              </w:rPr>
            </w:pPr>
            <w:r w:rsidRPr="0095513E">
              <w:rPr>
                <w:sz w:val="12"/>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rPr>
            </w:pPr>
            <w:r w:rsidRPr="009A4D15">
              <w:rPr>
                <w:sz w:val="12"/>
              </w:rPr>
              <w:t>1</w:t>
            </w:r>
          </w:p>
        </w:tc>
        <w:tc>
          <w:tcPr>
            <w:tcW w:w="1747"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445" w:type="dxa"/>
            <w:vAlign w:val="center"/>
          </w:tcPr>
          <w:p w:rsidR="004F11FC" w:rsidRPr="0095513E" w:rsidRDefault="004F11FC" w:rsidP="004F11FC">
            <w:pPr>
              <w:jc w:val="center"/>
              <w:rPr>
                <w:sz w:val="14"/>
              </w:rPr>
            </w:pPr>
            <w:r>
              <w:rPr>
                <w:sz w:val="14"/>
              </w:rPr>
              <w:t>9</w:t>
            </w:r>
          </w:p>
        </w:tc>
        <w:tc>
          <w:tcPr>
            <w:tcW w:w="2952" w:type="dxa"/>
            <w:vAlign w:val="center"/>
          </w:tcPr>
          <w:p w:rsidR="004F11FC" w:rsidRPr="0095513E" w:rsidRDefault="004F11FC" w:rsidP="004F11FC">
            <w:pPr>
              <w:jc w:val="center"/>
              <w:rPr>
                <w:sz w:val="12"/>
              </w:rPr>
            </w:pPr>
            <w:r w:rsidRPr="0095513E">
              <w:rPr>
                <w:sz w:val="12"/>
              </w:rPr>
              <w:t>1 SÜRÜCÜLÜ KAPALI KASA KAMYONET CAMLI (</w:t>
            </w:r>
            <w:r>
              <w:rPr>
                <w:sz w:val="12"/>
              </w:rPr>
              <w:t xml:space="preserve"> </w:t>
            </w:r>
            <w:r w:rsidRPr="0095513E">
              <w:rPr>
                <w:sz w:val="12"/>
              </w:rPr>
              <w:t>PANEL</w:t>
            </w:r>
            <w:r>
              <w:rPr>
                <w:sz w:val="12"/>
              </w:rPr>
              <w:t xml:space="preserve"> </w:t>
            </w:r>
            <w:r w:rsidRPr="0095513E">
              <w:rPr>
                <w:sz w:val="12"/>
              </w:rPr>
              <w:t>)</w:t>
            </w:r>
          </w:p>
        </w:tc>
        <w:tc>
          <w:tcPr>
            <w:tcW w:w="993" w:type="dxa"/>
            <w:vAlign w:val="center"/>
          </w:tcPr>
          <w:p w:rsidR="004F11FC" w:rsidRPr="0095513E" w:rsidRDefault="004F11FC" w:rsidP="004F11FC">
            <w:pPr>
              <w:jc w:val="center"/>
              <w:rPr>
                <w:sz w:val="12"/>
              </w:rPr>
            </w:pPr>
            <w:r w:rsidRPr="0095513E">
              <w:rPr>
                <w:sz w:val="12"/>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rPr>
            </w:pPr>
            <w:r>
              <w:rPr>
                <w:sz w:val="12"/>
              </w:rPr>
              <w:t>5</w:t>
            </w:r>
          </w:p>
        </w:tc>
        <w:tc>
          <w:tcPr>
            <w:tcW w:w="1747"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445" w:type="dxa"/>
            <w:vAlign w:val="center"/>
          </w:tcPr>
          <w:p w:rsidR="004F11FC" w:rsidRPr="0095513E" w:rsidRDefault="004F11FC" w:rsidP="004F11FC">
            <w:pPr>
              <w:jc w:val="center"/>
              <w:rPr>
                <w:sz w:val="14"/>
                <w:szCs w:val="20"/>
              </w:rPr>
            </w:pPr>
            <w:r>
              <w:rPr>
                <w:sz w:val="14"/>
                <w:szCs w:val="20"/>
              </w:rPr>
              <w:t>10</w:t>
            </w:r>
          </w:p>
        </w:tc>
        <w:tc>
          <w:tcPr>
            <w:tcW w:w="2952" w:type="dxa"/>
            <w:vAlign w:val="center"/>
          </w:tcPr>
          <w:p w:rsidR="004F11FC" w:rsidRPr="0095513E" w:rsidRDefault="004F11FC" w:rsidP="004F11FC">
            <w:pPr>
              <w:jc w:val="center"/>
              <w:rPr>
                <w:sz w:val="12"/>
                <w:szCs w:val="20"/>
              </w:rPr>
            </w:pPr>
            <w:r w:rsidRPr="0095513E">
              <w:rPr>
                <w:sz w:val="12"/>
                <w:szCs w:val="20"/>
              </w:rPr>
              <w:t>2 SÜRÜCÜLÜ KAPALI KASA KAMYONET CAMLI (PANEL)</w:t>
            </w:r>
          </w:p>
        </w:tc>
        <w:tc>
          <w:tcPr>
            <w:tcW w:w="993" w:type="dxa"/>
            <w:vAlign w:val="center"/>
          </w:tcPr>
          <w:p w:rsidR="004F11FC" w:rsidRPr="0095513E" w:rsidRDefault="004F11FC" w:rsidP="004F11FC">
            <w:pPr>
              <w:jc w:val="center"/>
              <w:rPr>
                <w:sz w:val="12"/>
                <w:szCs w:val="20"/>
              </w:rPr>
            </w:pPr>
            <w:r w:rsidRPr="0095513E">
              <w:rPr>
                <w:sz w:val="12"/>
                <w:szCs w:val="20"/>
              </w:rPr>
              <w:t>4+1</w:t>
            </w:r>
          </w:p>
        </w:tc>
        <w:tc>
          <w:tcPr>
            <w:tcW w:w="1134" w:type="dxa"/>
            <w:vAlign w:val="center"/>
          </w:tcPr>
          <w:p w:rsidR="004F11FC" w:rsidRPr="004F11FC" w:rsidRDefault="004F11FC" w:rsidP="004F11FC">
            <w:pPr>
              <w:jc w:val="center"/>
              <w:rPr>
                <w:sz w:val="12"/>
              </w:rPr>
            </w:pPr>
            <w:r w:rsidRPr="00D90548">
              <w:rPr>
                <w:sz w:val="12"/>
              </w:rPr>
              <w:t>2017 VE YUKARI</w:t>
            </w:r>
          </w:p>
        </w:tc>
        <w:tc>
          <w:tcPr>
            <w:tcW w:w="2075" w:type="dxa"/>
            <w:vAlign w:val="center"/>
          </w:tcPr>
          <w:p w:rsidR="004F11FC" w:rsidRPr="009A4D15" w:rsidRDefault="004F11FC" w:rsidP="004F11FC">
            <w:pPr>
              <w:jc w:val="center"/>
              <w:rPr>
                <w:sz w:val="12"/>
                <w:szCs w:val="20"/>
              </w:rPr>
            </w:pPr>
            <w:r>
              <w:rPr>
                <w:sz w:val="12"/>
                <w:szCs w:val="20"/>
              </w:rPr>
              <w:t>4</w:t>
            </w:r>
          </w:p>
        </w:tc>
        <w:tc>
          <w:tcPr>
            <w:tcW w:w="1747" w:type="dxa"/>
            <w:vAlign w:val="center"/>
          </w:tcPr>
          <w:p w:rsidR="004F11FC" w:rsidRPr="0095513E" w:rsidRDefault="004F11FC" w:rsidP="004F11FC">
            <w:pPr>
              <w:jc w:val="center"/>
              <w:rPr>
                <w:sz w:val="12"/>
                <w:szCs w:val="20"/>
              </w:rPr>
            </w:pPr>
            <w:r w:rsidRPr="0095513E">
              <w:rPr>
                <w:sz w:val="12"/>
                <w:szCs w:val="20"/>
              </w:rPr>
              <w:t>K1</w:t>
            </w:r>
          </w:p>
        </w:tc>
      </w:tr>
      <w:tr w:rsidR="00C41388" w:rsidRPr="0095513E" w:rsidTr="00C41388">
        <w:trPr>
          <w:trHeight w:val="317"/>
          <w:jc w:val="center"/>
        </w:trPr>
        <w:tc>
          <w:tcPr>
            <w:tcW w:w="5524" w:type="dxa"/>
            <w:gridSpan w:val="4"/>
            <w:vAlign w:val="center"/>
          </w:tcPr>
          <w:p w:rsidR="00C41388" w:rsidRPr="0095513E" w:rsidRDefault="00544346" w:rsidP="00544346">
            <w:pPr>
              <w:jc w:val="right"/>
              <w:rPr>
                <w:sz w:val="12"/>
                <w:szCs w:val="20"/>
              </w:rPr>
            </w:pPr>
            <w:r>
              <w:rPr>
                <w:b/>
                <w:sz w:val="14"/>
              </w:rPr>
              <w:t>ARAÇ SAYISININ GENEL TOPLAMI</w:t>
            </w:r>
            <w:r w:rsidR="00C41388" w:rsidRPr="0095513E">
              <w:rPr>
                <w:b/>
                <w:sz w:val="14"/>
              </w:rPr>
              <w:t>:</w:t>
            </w:r>
          </w:p>
        </w:tc>
        <w:tc>
          <w:tcPr>
            <w:tcW w:w="2075" w:type="dxa"/>
            <w:vAlign w:val="center"/>
          </w:tcPr>
          <w:p w:rsidR="00C41388" w:rsidRPr="0095513E" w:rsidRDefault="004F11FC" w:rsidP="00C41388">
            <w:pPr>
              <w:jc w:val="center"/>
              <w:rPr>
                <w:sz w:val="12"/>
                <w:szCs w:val="20"/>
              </w:rPr>
            </w:pPr>
            <w:r>
              <w:rPr>
                <w:sz w:val="12"/>
                <w:szCs w:val="20"/>
              </w:rPr>
              <w:t>66</w:t>
            </w:r>
          </w:p>
        </w:tc>
        <w:tc>
          <w:tcPr>
            <w:tcW w:w="1747" w:type="dxa"/>
            <w:vAlign w:val="center"/>
          </w:tcPr>
          <w:p w:rsidR="00C41388" w:rsidRPr="0095513E" w:rsidRDefault="00C41388" w:rsidP="00C41388">
            <w:pPr>
              <w:jc w:val="center"/>
              <w:rPr>
                <w:sz w:val="12"/>
                <w:szCs w:val="20"/>
              </w:rPr>
            </w:pPr>
          </w:p>
        </w:tc>
      </w:tr>
    </w:tbl>
    <w:p w:rsidR="0092305F" w:rsidRPr="0095513E" w:rsidRDefault="0092305F" w:rsidP="005E3F89">
      <w:pPr>
        <w:pStyle w:val="GvdeMetniGirintisi"/>
        <w:tabs>
          <w:tab w:val="left" w:pos="0"/>
        </w:tabs>
        <w:ind w:left="0"/>
        <w:rPr>
          <w:b/>
          <w:sz w:val="14"/>
          <w:szCs w:val="22"/>
        </w:rPr>
      </w:pPr>
    </w:p>
    <w:p w:rsidR="0092305F" w:rsidRPr="0095513E" w:rsidRDefault="0092305F" w:rsidP="005E3F89">
      <w:pPr>
        <w:pStyle w:val="GvdeMetniGirintisi"/>
        <w:tabs>
          <w:tab w:val="left" w:pos="0"/>
        </w:tabs>
        <w:ind w:left="0"/>
        <w:rPr>
          <w:b/>
          <w:sz w:val="14"/>
          <w:szCs w:val="22"/>
        </w:rPr>
      </w:pPr>
    </w:p>
    <w:p w:rsidR="005E3F89" w:rsidRPr="0095513E" w:rsidRDefault="00973F32" w:rsidP="00AA6C79">
      <w:pPr>
        <w:pStyle w:val="GvdeMetniGirintisi"/>
        <w:tabs>
          <w:tab w:val="left" w:pos="0"/>
        </w:tabs>
        <w:ind w:left="0"/>
        <w:rPr>
          <w:sz w:val="14"/>
          <w:szCs w:val="22"/>
        </w:rPr>
      </w:pPr>
      <w:r w:rsidRPr="0095513E">
        <w:rPr>
          <w:b/>
          <w:sz w:val="14"/>
          <w:szCs w:val="22"/>
        </w:rPr>
        <w:tab/>
      </w:r>
      <w:r w:rsidR="005E3F89" w:rsidRPr="0095513E">
        <w:rPr>
          <w:sz w:val="14"/>
          <w:szCs w:val="22"/>
        </w:rPr>
        <w:t xml:space="preserve"> </w:t>
      </w:r>
    </w:p>
    <w:p w:rsidR="003F04B5" w:rsidRPr="0095513E" w:rsidRDefault="003F04B5" w:rsidP="003F04B5">
      <w:pPr>
        <w:pStyle w:val="GvdeMetniGirintisi"/>
        <w:tabs>
          <w:tab w:val="left" w:pos="0"/>
        </w:tabs>
        <w:ind w:left="0"/>
        <w:rPr>
          <w:b/>
          <w:color w:val="FF0000"/>
          <w:sz w:val="14"/>
          <w:szCs w:val="22"/>
        </w:rPr>
      </w:pPr>
      <w:r w:rsidRPr="0095513E">
        <w:rPr>
          <w:b/>
          <w:color w:val="FF0000"/>
          <w:sz w:val="14"/>
          <w:szCs w:val="22"/>
        </w:rPr>
        <w:t xml:space="preserve">3.1.2  </w:t>
      </w:r>
    </w:p>
    <w:p w:rsidR="003F04B5" w:rsidRPr="0095513E" w:rsidRDefault="003F04B5" w:rsidP="003F04B5">
      <w:pPr>
        <w:pStyle w:val="GvdeMetniGirintisi"/>
        <w:tabs>
          <w:tab w:val="left" w:pos="0"/>
        </w:tabs>
        <w:ind w:left="0"/>
        <w:rPr>
          <w:color w:val="FF0000"/>
          <w:sz w:val="14"/>
        </w:rPr>
      </w:pPr>
      <w:r w:rsidRPr="0095513E">
        <w:rPr>
          <w:b/>
          <w:color w:val="FF0000"/>
          <w:sz w:val="14"/>
          <w:szCs w:val="22"/>
        </w:rPr>
        <w:t xml:space="preserve">            a)  4+1 KİŞİLİK OTOMOBİL</w:t>
      </w:r>
      <w:r w:rsidRPr="0095513E">
        <w:rPr>
          <w:b/>
          <w:color w:val="FF0000"/>
          <w:sz w:val="12"/>
        </w:rPr>
        <w:t xml:space="preserve"> (BİNEK TİPİ) </w:t>
      </w:r>
      <w:r w:rsidRPr="0095513E">
        <w:rPr>
          <w:b/>
          <w:color w:val="FF0000"/>
          <w:sz w:val="14"/>
        </w:rPr>
        <w:t>araçlarda istenilen özellikler;</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1-Motor cinsi: Dizel</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2-Kasa tipi sedan ve 4 kapılı</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3-Motor Hacmi ve Gücü</w:t>
      </w:r>
      <w:r w:rsidRPr="0095513E">
        <w:rPr>
          <w:b/>
          <w:color w:val="FF0000"/>
          <w:sz w:val="14"/>
          <w:szCs w:val="22"/>
        </w:rPr>
        <w:t>: 14</w:t>
      </w:r>
      <w:r w:rsidR="007A6786">
        <w:rPr>
          <w:b/>
          <w:color w:val="FF0000"/>
          <w:sz w:val="14"/>
          <w:szCs w:val="22"/>
        </w:rPr>
        <w:t>50</w:t>
      </w:r>
      <w:r w:rsidRPr="0095513E">
        <w:rPr>
          <w:b/>
          <w:color w:val="FF0000"/>
          <w:sz w:val="14"/>
          <w:szCs w:val="22"/>
        </w:rPr>
        <w:t>-1600 cc</w:t>
      </w:r>
      <w:r w:rsidRPr="0095513E">
        <w:rPr>
          <w:color w:val="FF0000"/>
          <w:sz w:val="14"/>
          <w:szCs w:val="22"/>
        </w:rPr>
        <w:t xml:space="preserve">,  </w:t>
      </w:r>
      <w:r w:rsidRPr="0095513E">
        <w:rPr>
          <w:b/>
          <w:color w:val="FF0000"/>
          <w:sz w:val="14"/>
          <w:szCs w:val="22"/>
        </w:rPr>
        <w:t xml:space="preserve">Min. </w:t>
      </w:r>
      <w:r w:rsidR="007A6786">
        <w:rPr>
          <w:b/>
          <w:color w:val="FF0000"/>
          <w:sz w:val="14"/>
          <w:szCs w:val="22"/>
        </w:rPr>
        <w:t>1</w:t>
      </w:r>
      <w:r w:rsidR="004F11FC">
        <w:rPr>
          <w:b/>
          <w:color w:val="FF0000"/>
          <w:sz w:val="14"/>
          <w:szCs w:val="22"/>
        </w:rPr>
        <w:t>05</w:t>
      </w:r>
      <w:r w:rsidRPr="0095513E">
        <w:rPr>
          <w:b/>
          <w:color w:val="FF0000"/>
          <w:sz w:val="14"/>
          <w:szCs w:val="22"/>
        </w:rPr>
        <w:t xml:space="preserve"> beygir(HP)</w:t>
      </w:r>
      <w:r w:rsidRPr="0095513E">
        <w:rPr>
          <w:color w:val="FF0000"/>
          <w:sz w:val="14"/>
          <w:szCs w:val="22"/>
        </w:rPr>
        <w:t xml:space="preserve"> </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4-Sürücü ve ön yolcu hava yastıkları</w:t>
      </w:r>
    </w:p>
    <w:p w:rsidR="003F04B5" w:rsidRPr="0095513E" w:rsidRDefault="003F04B5" w:rsidP="003F04B5">
      <w:pPr>
        <w:pStyle w:val="GvdeMetniGirintisi"/>
        <w:tabs>
          <w:tab w:val="left" w:pos="0"/>
        </w:tabs>
        <w:ind w:left="0"/>
        <w:rPr>
          <w:b/>
          <w:color w:val="FF0000"/>
          <w:sz w:val="14"/>
          <w:szCs w:val="22"/>
        </w:rPr>
      </w:pPr>
      <w:r w:rsidRPr="0095513E">
        <w:rPr>
          <w:color w:val="FF0000"/>
          <w:sz w:val="14"/>
          <w:szCs w:val="22"/>
        </w:rPr>
        <w:tab/>
        <w:t>5-Min. 500 dm ³  bagaj hacmi olacaktır.</w:t>
      </w:r>
    </w:p>
    <w:p w:rsidR="003F04B5" w:rsidRPr="0095513E" w:rsidRDefault="003F04B5" w:rsidP="003F04B5">
      <w:pPr>
        <w:pStyle w:val="GvdeMetniGirintisi"/>
        <w:tabs>
          <w:tab w:val="left" w:pos="0"/>
        </w:tabs>
        <w:ind w:left="0"/>
        <w:rPr>
          <w:b/>
          <w:color w:val="FF0000"/>
          <w:sz w:val="14"/>
          <w:szCs w:val="22"/>
        </w:rPr>
      </w:pPr>
    </w:p>
    <w:p w:rsidR="00B15654" w:rsidRPr="00B15654" w:rsidRDefault="003F04B5" w:rsidP="00B15654">
      <w:pPr>
        <w:pStyle w:val="GvdeMetniGirintisi"/>
        <w:tabs>
          <w:tab w:val="left" w:pos="0"/>
        </w:tabs>
        <w:ind w:left="0"/>
        <w:rPr>
          <w:b/>
          <w:color w:val="FF0000"/>
          <w:sz w:val="14"/>
          <w:szCs w:val="14"/>
        </w:rPr>
      </w:pPr>
      <w:r w:rsidRPr="0095513E">
        <w:rPr>
          <w:color w:val="FF0000"/>
          <w:sz w:val="14"/>
          <w:szCs w:val="22"/>
        </w:rPr>
        <w:t xml:space="preserve">            </w:t>
      </w:r>
      <w:r w:rsidRPr="0095513E">
        <w:rPr>
          <w:b/>
          <w:color w:val="FF0000"/>
          <w:sz w:val="14"/>
          <w:szCs w:val="22"/>
        </w:rPr>
        <w:t xml:space="preserve">b)  </w:t>
      </w:r>
      <w:r w:rsidR="00B15654" w:rsidRPr="00B15654">
        <w:rPr>
          <w:b/>
          <w:color w:val="FF0000"/>
          <w:sz w:val="14"/>
          <w:szCs w:val="14"/>
        </w:rPr>
        <w:t>8+1 KİŞİLİK OTOMOBİL (ÇOK AMAÇLI) araçlarda istenen özelikler;</w:t>
      </w:r>
    </w:p>
    <w:p w:rsidR="00B15654" w:rsidRPr="00B15654" w:rsidRDefault="00B15654" w:rsidP="00B15654">
      <w:pPr>
        <w:pStyle w:val="GvdeMetniGirintisi"/>
        <w:tabs>
          <w:tab w:val="left" w:pos="0"/>
        </w:tabs>
        <w:ind w:left="0"/>
        <w:rPr>
          <w:color w:val="FF0000"/>
          <w:sz w:val="14"/>
          <w:szCs w:val="14"/>
        </w:rPr>
      </w:pPr>
      <w:r w:rsidRPr="00B15654">
        <w:rPr>
          <w:color w:val="FF0000"/>
          <w:sz w:val="14"/>
          <w:szCs w:val="14"/>
        </w:rPr>
        <w:tab/>
        <w:t>1-Motor cinsi: Dizel</w:t>
      </w:r>
    </w:p>
    <w:p w:rsidR="00B15654" w:rsidRPr="00B15654" w:rsidRDefault="00B15654" w:rsidP="00B15654">
      <w:pPr>
        <w:pStyle w:val="GvdeMetniGirintisi"/>
        <w:tabs>
          <w:tab w:val="left" w:pos="0"/>
        </w:tabs>
        <w:ind w:left="0"/>
        <w:rPr>
          <w:color w:val="FF0000"/>
          <w:sz w:val="14"/>
          <w:szCs w:val="14"/>
        </w:rPr>
      </w:pPr>
      <w:r w:rsidRPr="00B15654">
        <w:rPr>
          <w:color w:val="FF0000"/>
          <w:sz w:val="14"/>
          <w:szCs w:val="14"/>
        </w:rPr>
        <w:tab/>
        <w:t>2-Kasa tipi: Tek hacimli</w:t>
      </w:r>
    </w:p>
    <w:p w:rsidR="00B15654" w:rsidRPr="00B15654" w:rsidRDefault="00B15654" w:rsidP="00B15654">
      <w:pPr>
        <w:pStyle w:val="GvdeMetniGirintisi"/>
        <w:tabs>
          <w:tab w:val="left" w:pos="0"/>
        </w:tabs>
        <w:ind w:left="0"/>
        <w:rPr>
          <w:color w:val="FF0000"/>
          <w:sz w:val="14"/>
          <w:szCs w:val="14"/>
        </w:rPr>
      </w:pPr>
      <w:r w:rsidRPr="00B15654">
        <w:rPr>
          <w:color w:val="FF0000"/>
          <w:sz w:val="14"/>
          <w:szCs w:val="14"/>
        </w:rPr>
        <w:tab/>
        <w:t>3-Motor Gücü</w:t>
      </w:r>
      <w:r w:rsidRPr="00B15654">
        <w:rPr>
          <w:b/>
          <w:color w:val="FF0000"/>
          <w:sz w:val="14"/>
          <w:szCs w:val="14"/>
        </w:rPr>
        <w:t xml:space="preserve">: </w:t>
      </w:r>
      <w:r w:rsidR="004F11FC">
        <w:rPr>
          <w:b/>
          <w:color w:val="FF0000"/>
          <w:sz w:val="14"/>
          <w:szCs w:val="14"/>
        </w:rPr>
        <w:t xml:space="preserve">Min. 1800cc, </w:t>
      </w:r>
      <w:r w:rsidRPr="00B15654">
        <w:rPr>
          <w:b/>
          <w:color w:val="FF0000"/>
          <w:sz w:val="14"/>
          <w:szCs w:val="14"/>
        </w:rPr>
        <w:t>Min. 110 beygir(HP)</w:t>
      </w:r>
      <w:r w:rsidRPr="00B15654">
        <w:rPr>
          <w:color w:val="FF0000"/>
          <w:sz w:val="14"/>
          <w:szCs w:val="14"/>
        </w:rPr>
        <w:t xml:space="preserve"> </w:t>
      </w:r>
    </w:p>
    <w:p w:rsidR="00B15654" w:rsidRPr="00B15654" w:rsidRDefault="00B15654" w:rsidP="00B15654">
      <w:pPr>
        <w:pStyle w:val="GvdeMetniGirintisi"/>
        <w:tabs>
          <w:tab w:val="left" w:pos="0"/>
        </w:tabs>
        <w:ind w:left="0"/>
        <w:rPr>
          <w:color w:val="FF0000"/>
          <w:sz w:val="14"/>
          <w:szCs w:val="14"/>
        </w:rPr>
      </w:pPr>
      <w:r w:rsidRPr="00B15654">
        <w:rPr>
          <w:color w:val="FF0000"/>
          <w:sz w:val="14"/>
          <w:szCs w:val="14"/>
        </w:rPr>
        <w:t xml:space="preserve">                 4-Camlar elektrikli</w:t>
      </w:r>
    </w:p>
    <w:p w:rsidR="003F04B5" w:rsidRPr="00B15654" w:rsidRDefault="00B15654" w:rsidP="00B15654">
      <w:pPr>
        <w:pStyle w:val="GvdeMetniGirintisi"/>
        <w:tabs>
          <w:tab w:val="left" w:pos="0"/>
        </w:tabs>
        <w:ind w:left="0"/>
        <w:rPr>
          <w:color w:val="FF0000"/>
          <w:sz w:val="14"/>
          <w:szCs w:val="14"/>
        </w:rPr>
      </w:pPr>
      <w:r w:rsidRPr="00B15654">
        <w:rPr>
          <w:color w:val="FF0000"/>
          <w:sz w:val="14"/>
          <w:szCs w:val="14"/>
        </w:rPr>
        <w:tab/>
        <w:t>5-Sürücü ve ön yolcu hava yastıkları</w:t>
      </w:r>
      <w:r w:rsidR="003F04B5" w:rsidRPr="00B15654">
        <w:rPr>
          <w:color w:val="FF0000"/>
          <w:sz w:val="14"/>
          <w:szCs w:val="14"/>
        </w:rPr>
        <w:tab/>
      </w:r>
    </w:p>
    <w:p w:rsidR="003F04B5" w:rsidRPr="0095513E" w:rsidRDefault="003F04B5" w:rsidP="003F04B5">
      <w:pPr>
        <w:pStyle w:val="GvdeMetniGirintisi"/>
        <w:tabs>
          <w:tab w:val="left" w:pos="0"/>
        </w:tabs>
        <w:ind w:left="0"/>
        <w:rPr>
          <w:b/>
          <w:color w:val="FF0000"/>
          <w:sz w:val="14"/>
          <w:szCs w:val="22"/>
        </w:rPr>
      </w:pPr>
    </w:p>
    <w:p w:rsidR="003F04B5" w:rsidRPr="0095513E" w:rsidRDefault="003F04B5" w:rsidP="003F04B5">
      <w:pPr>
        <w:pStyle w:val="GvdeMetniGirintisi"/>
        <w:tabs>
          <w:tab w:val="left" w:pos="0"/>
        </w:tabs>
        <w:ind w:left="0"/>
        <w:rPr>
          <w:b/>
          <w:color w:val="FF0000"/>
          <w:sz w:val="14"/>
          <w:szCs w:val="22"/>
        </w:rPr>
      </w:pPr>
      <w:r w:rsidRPr="0095513E">
        <w:rPr>
          <w:b/>
          <w:color w:val="FF0000"/>
          <w:sz w:val="14"/>
          <w:szCs w:val="22"/>
        </w:rPr>
        <w:t xml:space="preserve">            c)  KAPALI KASA KAMYONET (PANEL) 4+1 (camlı) araçlarda istenilen özellikler;</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 xml:space="preserve">     </w:t>
      </w:r>
      <w:r w:rsidRPr="0095513E">
        <w:rPr>
          <w:color w:val="FF0000"/>
          <w:sz w:val="14"/>
          <w:szCs w:val="22"/>
        </w:rPr>
        <w:tab/>
        <w:t>1-Yanlara açılan arka camlı kapı</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2-Sürücü ve ön yolcu hava yastığı</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3-Aracın fren sistemi ABS ve/veya çapraz fren sistemi olacak</w:t>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ab/>
        <w:t>4-Elektrikli ön camlar</w:t>
      </w:r>
    </w:p>
    <w:p w:rsidR="003F04B5" w:rsidRDefault="003F04B5" w:rsidP="003F04B5">
      <w:pPr>
        <w:pStyle w:val="GvdeMetniGirintisi"/>
        <w:tabs>
          <w:tab w:val="left" w:pos="0"/>
        </w:tabs>
        <w:ind w:left="0"/>
        <w:rPr>
          <w:b/>
          <w:color w:val="FF0000"/>
          <w:sz w:val="14"/>
          <w:szCs w:val="22"/>
        </w:rPr>
      </w:pPr>
      <w:r w:rsidRPr="0095513E">
        <w:rPr>
          <w:color w:val="FF0000"/>
          <w:sz w:val="14"/>
          <w:szCs w:val="22"/>
        </w:rPr>
        <w:tab/>
        <w:t>5-Motor Hacmi ve Gücü</w:t>
      </w:r>
      <w:r w:rsidRPr="0095513E">
        <w:rPr>
          <w:b/>
          <w:color w:val="FF0000"/>
          <w:sz w:val="14"/>
          <w:szCs w:val="22"/>
        </w:rPr>
        <w:t>: Min. 1500 cc</w:t>
      </w:r>
      <w:r w:rsidRPr="0095513E">
        <w:rPr>
          <w:color w:val="FF0000"/>
          <w:sz w:val="14"/>
          <w:szCs w:val="22"/>
        </w:rPr>
        <w:t xml:space="preserve">,  </w:t>
      </w:r>
      <w:r w:rsidRPr="0095513E">
        <w:rPr>
          <w:b/>
          <w:color w:val="FF0000"/>
          <w:sz w:val="14"/>
          <w:szCs w:val="22"/>
        </w:rPr>
        <w:t>Min. 10</w:t>
      </w:r>
      <w:r w:rsidR="007A6786">
        <w:rPr>
          <w:b/>
          <w:color w:val="FF0000"/>
          <w:sz w:val="14"/>
          <w:szCs w:val="22"/>
        </w:rPr>
        <w:t>5</w:t>
      </w:r>
      <w:r w:rsidR="004F11FC">
        <w:rPr>
          <w:b/>
          <w:color w:val="FF0000"/>
          <w:sz w:val="14"/>
          <w:szCs w:val="22"/>
        </w:rPr>
        <w:t xml:space="preserve"> </w:t>
      </w:r>
      <w:r w:rsidRPr="0095513E">
        <w:rPr>
          <w:b/>
          <w:color w:val="FF0000"/>
          <w:sz w:val="14"/>
          <w:szCs w:val="22"/>
        </w:rPr>
        <w:t>beygir(HP)</w:t>
      </w:r>
    </w:p>
    <w:p w:rsidR="00976454" w:rsidRDefault="00976454" w:rsidP="003F04B5">
      <w:pPr>
        <w:pStyle w:val="GvdeMetniGirintisi"/>
        <w:tabs>
          <w:tab w:val="left" w:pos="0"/>
        </w:tabs>
        <w:ind w:left="0"/>
        <w:rPr>
          <w:b/>
          <w:color w:val="FF0000"/>
          <w:sz w:val="14"/>
          <w:szCs w:val="22"/>
        </w:rPr>
      </w:pPr>
      <w:r>
        <w:rPr>
          <w:b/>
          <w:color w:val="FF0000"/>
          <w:sz w:val="14"/>
          <w:szCs w:val="22"/>
        </w:rPr>
        <w:t xml:space="preserve">            </w:t>
      </w:r>
    </w:p>
    <w:p w:rsidR="003F04B5" w:rsidRPr="0095513E" w:rsidRDefault="00B15654" w:rsidP="003F04B5">
      <w:pPr>
        <w:pStyle w:val="GvdeMetniGirintisi"/>
        <w:tabs>
          <w:tab w:val="left" w:pos="0"/>
        </w:tabs>
        <w:ind w:left="0"/>
        <w:rPr>
          <w:b/>
          <w:color w:val="FF0000"/>
          <w:sz w:val="14"/>
          <w:szCs w:val="22"/>
        </w:rPr>
      </w:pPr>
      <w:r>
        <w:rPr>
          <w:b/>
          <w:color w:val="FF0000"/>
          <w:sz w:val="14"/>
          <w:szCs w:val="22"/>
        </w:rPr>
        <w:t xml:space="preserve">            d</w:t>
      </w:r>
      <w:r w:rsidR="003F04B5" w:rsidRPr="0095513E">
        <w:rPr>
          <w:b/>
          <w:color w:val="FF0000"/>
          <w:sz w:val="14"/>
          <w:szCs w:val="22"/>
        </w:rPr>
        <w:t>)   ÇİFT KABİN KAMYONET (PİKAP) araçlarda istenilen özellikler; (4+1) kişilik</w:t>
      </w:r>
      <w:r w:rsidR="003F04B5" w:rsidRPr="0095513E">
        <w:rPr>
          <w:b/>
          <w:color w:val="FF0000"/>
          <w:sz w:val="14"/>
          <w:szCs w:val="22"/>
        </w:rPr>
        <w:tab/>
      </w:r>
    </w:p>
    <w:p w:rsidR="003F04B5" w:rsidRPr="0095513E" w:rsidRDefault="003F04B5" w:rsidP="003F04B5">
      <w:pPr>
        <w:pStyle w:val="GvdeMetniGirintisi"/>
        <w:tabs>
          <w:tab w:val="left" w:pos="0"/>
        </w:tabs>
        <w:ind w:left="0"/>
        <w:rPr>
          <w:color w:val="FF0000"/>
          <w:sz w:val="14"/>
          <w:szCs w:val="22"/>
        </w:rPr>
      </w:pPr>
      <w:r w:rsidRPr="0095513E">
        <w:rPr>
          <w:color w:val="FF0000"/>
          <w:sz w:val="14"/>
          <w:szCs w:val="22"/>
        </w:rPr>
        <w:t xml:space="preserve">   </w:t>
      </w:r>
      <w:r w:rsidRPr="0095513E">
        <w:rPr>
          <w:color w:val="FF0000"/>
          <w:sz w:val="14"/>
          <w:szCs w:val="22"/>
        </w:rPr>
        <w:tab/>
        <w:t>1-Yük Taş</w:t>
      </w:r>
      <w:r w:rsidR="0032562F">
        <w:rPr>
          <w:color w:val="FF0000"/>
          <w:sz w:val="14"/>
          <w:szCs w:val="22"/>
        </w:rPr>
        <w:t>ıma Kapasitesi: Min.750kg-Max.11</w:t>
      </w:r>
      <w:r w:rsidRPr="0095513E">
        <w:rPr>
          <w:color w:val="FF0000"/>
          <w:sz w:val="14"/>
          <w:szCs w:val="22"/>
        </w:rPr>
        <w:t xml:space="preserve">00 kg. </w:t>
      </w:r>
    </w:p>
    <w:p w:rsidR="003F04B5" w:rsidRPr="0095513E" w:rsidRDefault="003F04B5" w:rsidP="003F04B5">
      <w:pPr>
        <w:pStyle w:val="GvdeMetniGirintisi"/>
        <w:tabs>
          <w:tab w:val="left" w:pos="0"/>
        </w:tabs>
        <w:ind w:left="0"/>
        <w:jc w:val="left"/>
        <w:rPr>
          <w:color w:val="FF0000"/>
          <w:sz w:val="14"/>
          <w:szCs w:val="22"/>
        </w:rPr>
      </w:pPr>
      <w:r w:rsidRPr="0095513E">
        <w:rPr>
          <w:color w:val="FF0000"/>
          <w:sz w:val="14"/>
          <w:szCs w:val="22"/>
        </w:rPr>
        <w:t xml:space="preserve">      </w:t>
      </w:r>
      <w:r w:rsidRPr="0095513E">
        <w:rPr>
          <w:color w:val="FF0000"/>
          <w:sz w:val="14"/>
          <w:szCs w:val="22"/>
        </w:rPr>
        <w:tab/>
        <w:t>2-Elektrikli ön ve arka camlar</w:t>
      </w:r>
    </w:p>
    <w:p w:rsidR="003F04B5" w:rsidRPr="0095513E" w:rsidRDefault="003F04B5" w:rsidP="003F04B5">
      <w:pPr>
        <w:pStyle w:val="GvdeMetniGirintisi"/>
        <w:tabs>
          <w:tab w:val="left" w:pos="0"/>
        </w:tabs>
        <w:ind w:left="0"/>
        <w:jc w:val="left"/>
        <w:rPr>
          <w:color w:val="FF0000"/>
          <w:sz w:val="14"/>
          <w:szCs w:val="22"/>
        </w:rPr>
      </w:pPr>
      <w:r w:rsidRPr="0095513E">
        <w:rPr>
          <w:color w:val="FF0000"/>
          <w:sz w:val="14"/>
          <w:szCs w:val="22"/>
        </w:rPr>
        <w:t xml:space="preserve">    </w:t>
      </w:r>
      <w:r w:rsidRPr="0095513E">
        <w:rPr>
          <w:color w:val="FF0000"/>
          <w:sz w:val="14"/>
          <w:szCs w:val="22"/>
        </w:rPr>
        <w:tab/>
        <w:t>3- Motor Hacmi ve Gücü</w:t>
      </w:r>
      <w:r w:rsidRPr="0095513E">
        <w:rPr>
          <w:b/>
          <w:color w:val="FF0000"/>
          <w:sz w:val="14"/>
          <w:szCs w:val="22"/>
        </w:rPr>
        <w:t xml:space="preserve">: Min. </w:t>
      </w:r>
      <w:r w:rsidR="004F11FC">
        <w:rPr>
          <w:b/>
          <w:color w:val="FF0000"/>
          <w:sz w:val="14"/>
          <w:szCs w:val="22"/>
        </w:rPr>
        <w:t>1800</w:t>
      </w:r>
      <w:r w:rsidRPr="0095513E">
        <w:rPr>
          <w:b/>
          <w:color w:val="FF0000"/>
          <w:sz w:val="14"/>
          <w:szCs w:val="22"/>
        </w:rPr>
        <w:t>cc</w:t>
      </w:r>
      <w:r w:rsidRPr="0095513E">
        <w:rPr>
          <w:color w:val="FF0000"/>
          <w:sz w:val="14"/>
          <w:szCs w:val="22"/>
        </w:rPr>
        <w:t xml:space="preserve">,  </w:t>
      </w:r>
      <w:r w:rsidRPr="0095513E">
        <w:rPr>
          <w:b/>
          <w:color w:val="FF0000"/>
          <w:sz w:val="14"/>
          <w:szCs w:val="22"/>
        </w:rPr>
        <w:t>Min. 1</w:t>
      </w:r>
      <w:r w:rsidR="007A6786">
        <w:rPr>
          <w:b/>
          <w:color w:val="FF0000"/>
          <w:sz w:val="14"/>
          <w:szCs w:val="22"/>
        </w:rPr>
        <w:t>40</w:t>
      </w:r>
      <w:r w:rsidRPr="0095513E">
        <w:rPr>
          <w:b/>
          <w:color w:val="FF0000"/>
          <w:sz w:val="14"/>
          <w:szCs w:val="22"/>
        </w:rPr>
        <w:t xml:space="preserve"> beygir(HP)</w:t>
      </w:r>
      <w:r w:rsidRPr="0095513E">
        <w:rPr>
          <w:color w:val="FF0000"/>
          <w:sz w:val="14"/>
          <w:szCs w:val="22"/>
        </w:rPr>
        <w:t xml:space="preserve">  </w:t>
      </w:r>
    </w:p>
    <w:p w:rsidR="003F04B5" w:rsidRPr="0095513E" w:rsidRDefault="003F04B5" w:rsidP="003F04B5">
      <w:pPr>
        <w:pStyle w:val="GvdeMetniGirintisi"/>
        <w:tabs>
          <w:tab w:val="left" w:pos="0"/>
        </w:tabs>
        <w:ind w:left="0"/>
        <w:jc w:val="left"/>
        <w:rPr>
          <w:color w:val="FF0000"/>
          <w:sz w:val="14"/>
          <w:szCs w:val="22"/>
        </w:rPr>
      </w:pPr>
      <w:r w:rsidRPr="0095513E">
        <w:rPr>
          <w:color w:val="FF0000"/>
          <w:sz w:val="14"/>
          <w:szCs w:val="22"/>
        </w:rPr>
        <w:t xml:space="preserve">               </w:t>
      </w:r>
      <w:r w:rsidR="00976454">
        <w:rPr>
          <w:color w:val="FF0000"/>
          <w:sz w:val="14"/>
          <w:szCs w:val="22"/>
        </w:rPr>
        <w:t xml:space="preserve">    </w:t>
      </w:r>
      <w:r w:rsidRPr="0095513E">
        <w:rPr>
          <w:color w:val="FF0000"/>
          <w:sz w:val="14"/>
          <w:szCs w:val="22"/>
        </w:rPr>
        <w:t xml:space="preserve"> 4-Sürücü ve ön yolcu hava yastıkları </w:t>
      </w:r>
    </w:p>
    <w:p w:rsidR="003F04B5" w:rsidRPr="0095513E" w:rsidRDefault="003F04B5" w:rsidP="003F04B5">
      <w:pPr>
        <w:pStyle w:val="GvdeMetniGirintisi"/>
        <w:tabs>
          <w:tab w:val="left" w:pos="0"/>
        </w:tabs>
        <w:ind w:left="0"/>
        <w:jc w:val="left"/>
        <w:rPr>
          <w:color w:val="FF0000"/>
          <w:sz w:val="14"/>
          <w:szCs w:val="22"/>
        </w:rPr>
      </w:pPr>
      <w:r w:rsidRPr="0095513E">
        <w:rPr>
          <w:color w:val="FF0000"/>
          <w:sz w:val="14"/>
          <w:szCs w:val="22"/>
        </w:rPr>
        <w:t xml:space="preserve">                </w:t>
      </w:r>
      <w:r w:rsidR="00976454">
        <w:rPr>
          <w:color w:val="FF0000"/>
          <w:sz w:val="14"/>
          <w:szCs w:val="22"/>
        </w:rPr>
        <w:t xml:space="preserve">    </w:t>
      </w:r>
      <w:r w:rsidRPr="0095513E">
        <w:rPr>
          <w:color w:val="FF0000"/>
          <w:sz w:val="14"/>
          <w:szCs w:val="22"/>
        </w:rPr>
        <w:t>5-Aracın fren sistemi ABS ve/veya çapraz fren sistemi olacak.</w:t>
      </w:r>
    </w:p>
    <w:p w:rsidR="003F04B5" w:rsidRPr="0095513E" w:rsidRDefault="003F04B5" w:rsidP="003F04B5">
      <w:pPr>
        <w:pStyle w:val="GvdeMetniGirintisi"/>
        <w:tabs>
          <w:tab w:val="left" w:pos="0"/>
        </w:tabs>
        <w:ind w:left="0"/>
        <w:jc w:val="left"/>
        <w:rPr>
          <w:sz w:val="14"/>
          <w:szCs w:val="22"/>
        </w:rPr>
      </w:pPr>
    </w:p>
    <w:p w:rsidR="00E02C29" w:rsidRPr="0095513E" w:rsidRDefault="00E02C29" w:rsidP="005E3F89">
      <w:pPr>
        <w:pStyle w:val="GvdeMetniGirintisi"/>
        <w:tabs>
          <w:tab w:val="left" w:pos="0"/>
        </w:tabs>
        <w:ind w:left="0"/>
        <w:rPr>
          <w:sz w:val="14"/>
          <w:szCs w:val="22"/>
        </w:rPr>
      </w:pPr>
    </w:p>
    <w:p w:rsidR="00E02C29" w:rsidRPr="0095513E" w:rsidRDefault="00E02C29" w:rsidP="005E3F89">
      <w:pPr>
        <w:pStyle w:val="GvdeMetniGirintisi"/>
        <w:tabs>
          <w:tab w:val="left" w:pos="0"/>
        </w:tabs>
        <w:ind w:left="0"/>
        <w:rPr>
          <w:sz w:val="14"/>
          <w:szCs w:val="22"/>
        </w:rPr>
      </w:pPr>
    </w:p>
    <w:p w:rsidR="00D11891" w:rsidRPr="0095513E" w:rsidRDefault="00C571E1" w:rsidP="005E3F89">
      <w:pPr>
        <w:pStyle w:val="GvdeMetniGirintisi"/>
        <w:tabs>
          <w:tab w:val="left" w:pos="0"/>
        </w:tabs>
        <w:ind w:left="0"/>
        <w:rPr>
          <w:sz w:val="14"/>
          <w:szCs w:val="22"/>
        </w:rPr>
      </w:pPr>
      <w:r w:rsidRPr="0095513E">
        <w:rPr>
          <w:sz w:val="14"/>
          <w:szCs w:val="22"/>
        </w:rPr>
        <w:t>3.1.4</w:t>
      </w:r>
      <w:r w:rsidR="005E3F89" w:rsidRPr="0095513E">
        <w:rPr>
          <w:sz w:val="14"/>
          <w:szCs w:val="22"/>
        </w:rPr>
        <w:tab/>
      </w:r>
      <w:r w:rsidR="00416245" w:rsidRPr="0095513E">
        <w:rPr>
          <w:sz w:val="14"/>
          <w:szCs w:val="22"/>
        </w:rPr>
        <w:t>237 Sayılı Taşıt Kanunu</w:t>
      </w:r>
      <w:r w:rsidR="00731B9C" w:rsidRPr="0095513E">
        <w:rPr>
          <w:sz w:val="14"/>
          <w:szCs w:val="22"/>
        </w:rPr>
        <w:t>,</w:t>
      </w:r>
      <w:r w:rsidR="00416245" w:rsidRPr="0095513E">
        <w:rPr>
          <w:sz w:val="14"/>
          <w:szCs w:val="22"/>
        </w:rPr>
        <w:t xml:space="preserve"> 2006/10193 sayılı Bakanlar Kurulu</w:t>
      </w:r>
      <w:r w:rsidR="005933DE" w:rsidRPr="0095513E">
        <w:rPr>
          <w:sz w:val="14"/>
          <w:szCs w:val="22"/>
        </w:rPr>
        <w:t xml:space="preserve"> Kararı</w:t>
      </w:r>
      <w:r w:rsidR="00731B9C" w:rsidRPr="0095513E">
        <w:rPr>
          <w:sz w:val="14"/>
          <w:szCs w:val="22"/>
        </w:rPr>
        <w:t>,</w:t>
      </w:r>
      <w:r w:rsidR="004B2867" w:rsidRPr="0095513E">
        <w:rPr>
          <w:sz w:val="14"/>
          <w:szCs w:val="22"/>
        </w:rPr>
        <w:t xml:space="preserve"> 2918 Sayılı </w:t>
      </w:r>
      <w:r w:rsidR="005E3F89" w:rsidRPr="0095513E">
        <w:rPr>
          <w:sz w:val="14"/>
          <w:szCs w:val="22"/>
        </w:rPr>
        <w:t xml:space="preserve">Karayolları Trafik </w:t>
      </w:r>
      <w:r w:rsidR="001B6ADB" w:rsidRPr="0095513E">
        <w:rPr>
          <w:sz w:val="14"/>
          <w:szCs w:val="22"/>
        </w:rPr>
        <w:t xml:space="preserve">Kanunu ve Karayolları Trafik </w:t>
      </w:r>
      <w:r w:rsidR="00D11891" w:rsidRPr="0095513E">
        <w:rPr>
          <w:sz w:val="14"/>
          <w:szCs w:val="22"/>
        </w:rPr>
        <w:t>Yönetmeliği ile</w:t>
      </w:r>
      <w:r w:rsidR="006F15C9" w:rsidRPr="0095513E">
        <w:rPr>
          <w:sz w:val="14"/>
          <w:szCs w:val="22"/>
        </w:rPr>
        <w:t xml:space="preserve"> 4925 Sayılı Karayolu </w:t>
      </w:r>
      <w:r w:rsidR="00D11891" w:rsidRPr="0095513E">
        <w:rPr>
          <w:sz w:val="14"/>
          <w:szCs w:val="22"/>
        </w:rPr>
        <w:t>Taşıma Kanunu</w:t>
      </w:r>
      <w:r w:rsidR="006F15C9" w:rsidRPr="0095513E">
        <w:rPr>
          <w:sz w:val="14"/>
          <w:szCs w:val="22"/>
        </w:rPr>
        <w:t xml:space="preserve"> Ve Yönetmeliği</w:t>
      </w:r>
      <w:r w:rsidR="00731B9C" w:rsidRPr="0095513E">
        <w:rPr>
          <w:sz w:val="14"/>
          <w:szCs w:val="22"/>
        </w:rPr>
        <w:t>ne uygun olacaktır.</w:t>
      </w:r>
    </w:p>
    <w:p w:rsidR="000E402B" w:rsidRPr="0095513E" w:rsidRDefault="000E402B" w:rsidP="005E3F89">
      <w:pPr>
        <w:pStyle w:val="GvdeMetniGirintisi"/>
        <w:tabs>
          <w:tab w:val="left" w:pos="0"/>
        </w:tabs>
        <w:ind w:left="0"/>
        <w:rPr>
          <w:sz w:val="14"/>
          <w:szCs w:val="22"/>
        </w:rPr>
      </w:pPr>
    </w:p>
    <w:p w:rsidR="005E3F89" w:rsidRPr="0095513E" w:rsidRDefault="00D11891" w:rsidP="005E3F89">
      <w:pPr>
        <w:pStyle w:val="GvdeMetniGirintisi"/>
        <w:tabs>
          <w:tab w:val="left" w:pos="0"/>
        </w:tabs>
        <w:ind w:left="0"/>
        <w:rPr>
          <w:sz w:val="14"/>
          <w:szCs w:val="22"/>
        </w:rPr>
      </w:pPr>
      <w:r w:rsidRPr="0095513E">
        <w:rPr>
          <w:sz w:val="14"/>
          <w:szCs w:val="22"/>
        </w:rPr>
        <w:tab/>
      </w:r>
      <w:r w:rsidR="00D26ED3" w:rsidRPr="0095513E">
        <w:rPr>
          <w:sz w:val="14"/>
          <w:szCs w:val="22"/>
        </w:rPr>
        <w:t>Anılan</w:t>
      </w:r>
      <w:r w:rsidRPr="0095513E">
        <w:rPr>
          <w:sz w:val="14"/>
          <w:szCs w:val="22"/>
        </w:rPr>
        <w:t xml:space="preserve"> </w:t>
      </w:r>
      <w:r w:rsidR="005E3F89" w:rsidRPr="0095513E">
        <w:rPr>
          <w:sz w:val="14"/>
          <w:szCs w:val="22"/>
        </w:rPr>
        <w:t>Yönetmel</w:t>
      </w:r>
      <w:r w:rsidR="00D26ED3" w:rsidRPr="0095513E">
        <w:rPr>
          <w:sz w:val="14"/>
          <w:szCs w:val="22"/>
        </w:rPr>
        <w:t>ikte</w:t>
      </w:r>
      <w:r w:rsidR="005E3F89" w:rsidRPr="0095513E">
        <w:rPr>
          <w:sz w:val="14"/>
          <w:szCs w:val="22"/>
        </w:rPr>
        <w:t xml:space="preserve"> belirtilen; </w:t>
      </w:r>
    </w:p>
    <w:p w:rsidR="005E3F89" w:rsidRPr="0095513E" w:rsidRDefault="005E3F89" w:rsidP="005E3F89">
      <w:pPr>
        <w:pStyle w:val="GvdeMetniGirintisi"/>
        <w:tabs>
          <w:tab w:val="left" w:pos="0"/>
        </w:tabs>
        <w:ind w:left="0"/>
        <w:rPr>
          <w:sz w:val="14"/>
          <w:szCs w:val="22"/>
        </w:rPr>
      </w:pPr>
      <w:r w:rsidRPr="0095513E">
        <w:rPr>
          <w:sz w:val="14"/>
          <w:szCs w:val="22"/>
        </w:rPr>
        <w:t>a)Standartlara uygun nitelikte ve sayıda kullanılabilir durumda araç, gereç, malzeme ile donatılmış olacaktır.</w:t>
      </w:r>
    </w:p>
    <w:p w:rsidR="005E3F89" w:rsidRPr="0095513E" w:rsidRDefault="005E3F89" w:rsidP="005E3F89">
      <w:pPr>
        <w:pStyle w:val="GvdeMetniGirintisi"/>
        <w:tabs>
          <w:tab w:val="left" w:pos="0"/>
        </w:tabs>
        <w:ind w:left="0"/>
        <w:rPr>
          <w:sz w:val="14"/>
          <w:szCs w:val="22"/>
        </w:rPr>
      </w:pPr>
      <w:r w:rsidRPr="0095513E">
        <w:rPr>
          <w:sz w:val="14"/>
          <w:szCs w:val="22"/>
        </w:rPr>
        <w:t>b)Esaslara uygun olarak koltuklarda emniyet kemeri olacaktır.</w:t>
      </w:r>
    </w:p>
    <w:p w:rsidR="005E3F89" w:rsidRPr="0095513E" w:rsidRDefault="005E3F89" w:rsidP="005E3F89">
      <w:pPr>
        <w:pStyle w:val="GvdeMetniGirintisi"/>
        <w:tabs>
          <w:tab w:val="left" w:pos="0"/>
        </w:tabs>
        <w:ind w:left="0"/>
        <w:rPr>
          <w:sz w:val="14"/>
          <w:szCs w:val="22"/>
        </w:rPr>
      </w:pPr>
      <w:r w:rsidRPr="0095513E">
        <w:rPr>
          <w:sz w:val="14"/>
          <w:szCs w:val="22"/>
        </w:rPr>
        <w:t xml:space="preserve">c)Periyodik trafik muayeneleri ile bir yıllık mutat bakım ve onarımlarının yapılmış olacaktır. </w:t>
      </w:r>
    </w:p>
    <w:p w:rsidR="00435A3E" w:rsidRPr="0095513E" w:rsidRDefault="005E3F89" w:rsidP="004705DC">
      <w:pPr>
        <w:rPr>
          <w:rFonts w:ascii="Times New Roman" w:hAnsi="Times New Roman" w:cs="Times New Roman"/>
          <w:sz w:val="14"/>
        </w:rPr>
      </w:pPr>
      <w:r w:rsidRPr="0095513E">
        <w:rPr>
          <w:sz w:val="14"/>
        </w:rPr>
        <w:t>d)</w:t>
      </w:r>
      <w:r w:rsidR="000F0C77" w:rsidRPr="0095513E">
        <w:rPr>
          <w:rFonts w:ascii="Times New Roman" w:hAnsi="Times New Roman" w:cs="Times New Roman"/>
          <w:sz w:val="14"/>
        </w:rPr>
        <w:t xml:space="preserve">Taşıtlarda, Karayolları Trafik Kanununda ve Yönetmeliğinde öngörülen hükümler çerçevesinde, özellikle kış şartlarında zincir, çekme halatı, takoz bulundurulacak ve belirtilen tarihler arasında kış (kar) lastiği </w:t>
      </w:r>
      <w:r w:rsidR="00F148D6" w:rsidRPr="0095513E">
        <w:rPr>
          <w:sz w:val="14"/>
        </w:rPr>
        <w:t>kullanmak zorunda olup</w:t>
      </w:r>
      <w:r w:rsidR="00F148D6" w:rsidRPr="0095513E">
        <w:rPr>
          <w:rFonts w:ascii="Times New Roman" w:hAnsi="Times New Roman" w:cs="Times New Roman"/>
          <w:sz w:val="14"/>
        </w:rPr>
        <w:t xml:space="preserve"> </w:t>
      </w:r>
      <w:r w:rsidR="00F15816" w:rsidRPr="0095513E">
        <w:rPr>
          <w:sz w:val="14"/>
        </w:rPr>
        <w:t>ücret talebinde bulunmayacaktır</w:t>
      </w:r>
    </w:p>
    <w:p w:rsidR="000428C1" w:rsidRPr="0095513E" w:rsidRDefault="004F16D7" w:rsidP="00435A3E">
      <w:pPr>
        <w:pStyle w:val="GvdeMetniGirintisi"/>
        <w:tabs>
          <w:tab w:val="left" w:pos="0"/>
        </w:tabs>
        <w:ind w:left="0"/>
        <w:rPr>
          <w:sz w:val="14"/>
        </w:rPr>
      </w:pPr>
      <w:r w:rsidRPr="0095513E">
        <w:rPr>
          <w:sz w:val="14"/>
        </w:rPr>
        <w:t>3.1.5</w:t>
      </w:r>
      <w:r w:rsidR="000428C1" w:rsidRPr="0095513E">
        <w:rPr>
          <w:sz w:val="14"/>
        </w:rPr>
        <w:t xml:space="preserve">. Taşıtlar aşağıda belirtilen şartlara uygun olacaktır; </w:t>
      </w:r>
    </w:p>
    <w:p w:rsidR="003C0834" w:rsidRPr="0095513E" w:rsidRDefault="003C0834" w:rsidP="00435A3E">
      <w:pPr>
        <w:pStyle w:val="GvdeMetniGirintisi"/>
        <w:tabs>
          <w:tab w:val="left" w:pos="0"/>
        </w:tabs>
        <w:ind w:left="0"/>
        <w:rPr>
          <w:sz w:val="16"/>
          <w:szCs w:val="22"/>
        </w:rPr>
      </w:pPr>
    </w:p>
    <w:p w:rsidR="007332D4" w:rsidRPr="0095513E" w:rsidRDefault="001A1B59" w:rsidP="00973F32">
      <w:pPr>
        <w:ind w:firstLine="708"/>
        <w:rPr>
          <w:rFonts w:ascii="Times New Roman" w:hAnsi="Times New Roman" w:cs="Times New Roman"/>
          <w:sz w:val="14"/>
        </w:rPr>
      </w:pPr>
      <w:r w:rsidRPr="0095513E">
        <w:rPr>
          <w:rFonts w:ascii="Times New Roman" w:hAnsi="Times New Roman" w:cs="Times New Roman"/>
          <w:sz w:val="14"/>
        </w:rPr>
        <w:t>3.1.</w:t>
      </w:r>
      <w:r w:rsidR="006E4AA7" w:rsidRPr="0095513E">
        <w:rPr>
          <w:rFonts w:ascii="Times New Roman" w:hAnsi="Times New Roman" w:cs="Times New Roman"/>
          <w:sz w:val="14"/>
        </w:rPr>
        <w:t>6</w:t>
      </w:r>
      <w:r w:rsidR="003C0834" w:rsidRPr="0095513E">
        <w:rPr>
          <w:rFonts w:ascii="Times New Roman" w:hAnsi="Times New Roman" w:cs="Times New Roman"/>
          <w:sz w:val="14"/>
        </w:rPr>
        <w:t>.</w:t>
      </w:r>
      <w:r w:rsidR="004705DC" w:rsidRPr="0095513E">
        <w:rPr>
          <w:rFonts w:ascii="Times New Roman" w:hAnsi="Times New Roman" w:cs="Times New Roman"/>
          <w:sz w:val="14"/>
        </w:rPr>
        <w:t xml:space="preserve"> </w:t>
      </w:r>
      <w:r w:rsidR="000428C1" w:rsidRPr="0095513E">
        <w:rPr>
          <w:rFonts w:ascii="Times New Roman" w:hAnsi="Times New Roman" w:cs="Times New Roman"/>
          <w:sz w:val="14"/>
        </w:rPr>
        <w:t xml:space="preserve"> 237 Sayılı Taşıt Kanunu 10.maddesi ve 2006/10193 sayılı hizmet alımı </w:t>
      </w:r>
      <w:r w:rsidR="004B2867" w:rsidRPr="0095513E">
        <w:rPr>
          <w:rFonts w:ascii="Times New Roman" w:hAnsi="Times New Roman" w:cs="Times New Roman"/>
          <w:sz w:val="14"/>
        </w:rPr>
        <w:t>süratiyle</w:t>
      </w:r>
      <w:r w:rsidR="000428C1" w:rsidRPr="0095513E">
        <w:rPr>
          <w:rFonts w:ascii="Times New Roman" w:hAnsi="Times New Roman" w:cs="Times New Roman"/>
          <w:sz w:val="14"/>
        </w:rPr>
        <w:t xml:space="preserve"> taşıt edinilmesine ilişkin esas ve </w:t>
      </w:r>
      <w:r w:rsidR="00322848" w:rsidRPr="0095513E">
        <w:rPr>
          <w:rFonts w:ascii="Times New Roman" w:hAnsi="Times New Roman" w:cs="Times New Roman"/>
          <w:sz w:val="14"/>
        </w:rPr>
        <w:t>usullerin</w:t>
      </w:r>
      <w:r w:rsidR="000428C1" w:rsidRPr="0095513E">
        <w:rPr>
          <w:rFonts w:ascii="Times New Roman" w:hAnsi="Times New Roman" w:cs="Times New Roman"/>
          <w:sz w:val="14"/>
        </w:rPr>
        <w:t xml:space="preserve"> anlatıldığı Bakanlar Kurulu Kararının 4. ve 6. maddesi gereği; Yabancı menşeli binek ve </w:t>
      </w:r>
      <w:proofErr w:type="spellStart"/>
      <w:r w:rsidR="000428C1" w:rsidRPr="0095513E">
        <w:rPr>
          <w:rFonts w:ascii="Times New Roman" w:hAnsi="Times New Roman" w:cs="Times New Roman"/>
          <w:sz w:val="14"/>
        </w:rPr>
        <w:t>station-wagon</w:t>
      </w:r>
      <w:proofErr w:type="spellEnd"/>
      <w:r w:rsidR="000428C1" w:rsidRPr="0095513E">
        <w:rPr>
          <w:rFonts w:ascii="Times New Roman" w:hAnsi="Times New Roman" w:cs="Times New Roman"/>
          <w:sz w:val="14"/>
        </w:rPr>
        <w:t xml:space="preserve"> cinsi taşıtlar kiralanamaz. Yerli muhteva oranı % 50’nin altında kalan taşıtlar </w:t>
      </w:r>
      <w:r w:rsidR="000428C1" w:rsidRPr="0095513E">
        <w:rPr>
          <w:rFonts w:ascii="Times New Roman" w:hAnsi="Times New Roman" w:cs="Times New Roman"/>
          <w:sz w:val="14"/>
        </w:rPr>
        <w:lastRenderedPageBreak/>
        <w:t xml:space="preserve">yabancı menşeli sayılır. Bilim, Sanayi ve Teknoloji Bakanlığı Sanayi Genel Müdürlüğünce yerli muhteva oranı % 50’nin üzerinde olduğu belirlenen binek ve </w:t>
      </w:r>
      <w:proofErr w:type="spellStart"/>
      <w:r w:rsidR="000428C1" w:rsidRPr="0095513E">
        <w:rPr>
          <w:rFonts w:ascii="Times New Roman" w:hAnsi="Times New Roman" w:cs="Times New Roman"/>
          <w:sz w:val="14"/>
        </w:rPr>
        <w:t>station-wagon</w:t>
      </w:r>
      <w:proofErr w:type="spellEnd"/>
      <w:r w:rsidR="000428C1" w:rsidRPr="0095513E">
        <w:rPr>
          <w:rFonts w:ascii="Times New Roman" w:hAnsi="Times New Roman" w:cs="Times New Roman"/>
          <w:sz w:val="14"/>
        </w:rPr>
        <w:t xml:space="preserve"> cinsi taşıtlar kiralanabilecektir. </w:t>
      </w:r>
    </w:p>
    <w:p w:rsidR="000428C1" w:rsidRPr="0095513E" w:rsidRDefault="000428C1" w:rsidP="007332D4">
      <w:pPr>
        <w:ind w:firstLine="708"/>
        <w:rPr>
          <w:rFonts w:ascii="Times New Roman" w:hAnsi="Times New Roman" w:cs="Times New Roman"/>
          <w:sz w:val="14"/>
        </w:rPr>
      </w:pPr>
      <w:r w:rsidRPr="0095513E">
        <w:rPr>
          <w:rFonts w:ascii="Times New Roman" w:hAnsi="Times New Roman" w:cs="Times New Roman"/>
          <w:sz w:val="14"/>
        </w:rPr>
        <w:t xml:space="preserve">Yüklenici; sözleşme imzalandıktan sonra sözleşme hükümleri geçerli olmak ve ek ücret talep etmemek kaydıyla daha üst model taşıtla hizmet verebilir. </w:t>
      </w:r>
    </w:p>
    <w:p w:rsidR="000428C1" w:rsidRPr="0095513E" w:rsidRDefault="001A1B59" w:rsidP="00973F32">
      <w:pPr>
        <w:ind w:firstLine="708"/>
        <w:rPr>
          <w:rFonts w:ascii="Times New Roman" w:hAnsi="Times New Roman" w:cs="Times New Roman"/>
          <w:sz w:val="14"/>
        </w:rPr>
      </w:pPr>
      <w:r w:rsidRPr="0095513E">
        <w:rPr>
          <w:rFonts w:ascii="Times New Roman" w:hAnsi="Times New Roman" w:cs="Times New Roman"/>
          <w:sz w:val="14"/>
        </w:rPr>
        <w:t>3.1.</w:t>
      </w:r>
      <w:r w:rsidR="006E4AA7" w:rsidRPr="0095513E">
        <w:rPr>
          <w:rFonts w:ascii="Times New Roman" w:hAnsi="Times New Roman" w:cs="Times New Roman"/>
          <w:sz w:val="14"/>
        </w:rPr>
        <w:t>7</w:t>
      </w:r>
      <w:r w:rsidR="000428C1" w:rsidRPr="0095513E">
        <w:rPr>
          <w:rFonts w:ascii="Times New Roman" w:hAnsi="Times New Roman" w:cs="Times New Roman"/>
          <w:sz w:val="14"/>
        </w:rPr>
        <w:t xml:space="preserve">. Taşıtlar AİTM ile tanımlanan şartlara uygun olarak imal edilmiş olacaktır. </w:t>
      </w:r>
    </w:p>
    <w:p w:rsidR="000428C1"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3.1.</w:t>
      </w:r>
      <w:r w:rsidR="00372B65" w:rsidRPr="0095513E">
        <w:rPr>
          <w:rFonts w:ascii="Times New Roman" w:hAnsi="Times New Roman" w:cs="Times New Roman"/>
          <w:sz w:val="14"/>
        </w:rPr>
        <w:t>8</w:t>
      </w:r>
      <w:r w:rsidRPr="0095513E">
        <w:rPr>
          <w:rFonts w:ascii="Times New Roman" w:hAnsi="Times New Roman" w:cs="Times New Roman"/>
          <w:sz w:val="14"/>
        </w:rPr>
        <w:t>. Taşıtlar, 2918 Sayılı Karayolları Trafik Kanunu ve Yönetmeliği’ne göre insan taşımasında kullanılacak taşıtlar için öngörülen bütün vasıflara haiz olacaktır. Taşıtların eksik, arızalı veya yetersiz herhangi bir aksamı bulunmayacaktır.</w:t>
      </w:r>
      <w:r w:rsidR="006E4AA7" w:rsidRPr="0095513E">
        <w:rPr>
          <w:rFonts w:ascii="Times New Roman" w:hAnsi="Times New Roman" w:cs="Times New Roman"/>
          <w:sz w:val="14"/>
        </w:rPr>
        <w:t xml:space="preserve"> Taşıtlarda klima, kalorifer sistemi ve esaslara uygun olarak koltuklarında emniyet kemeri bulunacaktır. </w:t>
      </w:r>
    </w:p>
    <w:p w:rsidR="000428C1" w:rsidRPr="0095513E" w:rsidRDefault="000428C1" w:rsidP="0016364D">
      <w:pPr>
        <w:jc w:val="center"/>
        <w:rPr>
          <w:rFonts w:ascii="Times New Roman" w:hAnsi="Times New Roman" w:cs="Times New Roman"/>
          <w:sz w:val="16"/>
        </w:rPr>
      </w:pPr>
      <w:r w:rsidRPr="0095513E">
        <w:rPr>
          <w:rFonts w:ascii="Times New Roman" w:hAnsi="Times New Roman" w:cs="Times New Roman"/>
          <w:b/>
          <w:bCs/>
          <w:sz w:val="16"/>
        </w:rPr>
        <w:t xml:space="preserve">4. İHALEYE GİREBİLME ŞARTLARI, TEKLİFLERİN HAZIRLANMASI, ŞOFÖRLÜ </w:t>
      </w:r>
      <w:r w:rsidR="00461840" w:rsidRPr="0095513E">
        <w:rPr>
          <w:rFonts w:ascii="Times New Roman" w:hAnsi="Times New Roman" w:cs="Times New Roman"/>
          <w:b/>
          <w:bCs/>
          <w:sz w:val="16"/>
        </w:rPr>
        <w:t xml:space="preserve">HİZMET </w:t>
      </w:r>
      <w:r w:rsidR="002D6B4B" w:rsidRPr="0095513E">
        <w:rPr>
          <w:rFonts w:ascii="Times New Roman" w:hAnsi="Times New Roman" w:cs="Times New Roman"/>
          <w:b/>
          <w:bCs/>
          <w:sz w:val="16"/>
        </w:rPr>
        <w:t>TAŞITI KİRALAMA</w:t>
      </w:r>
      <w:r w:rsidRPr="0095513E">
        <w:rPr>
          <w:rFonts w:ascii="Times New Roman" w:hAnsi="Times New Roman" w:cs="Times New Roman"/>
          <w:b/>
          <w:bCs/>
          <w:sz w:val="16"/>
        </w:rPr>
        <w:t xml:space="preserve"> BEDELİ VE TEKLİF FİYATINA </w:t>
      </w:r>
      <w:r w:rsidR="00485749" w:rsidRPr="0095513E">
        <w:rPr>
          <w:rFonts w:ascii="Times New Roman" w:hAnsi="Times New Roman" w:cs="Times New Roman"/>
          <w:b/>
          <w:bCs/>
          <w:sz w:val="16"/>
        </w:rPr>
        <w:t>DÂHİL</w:t>
      </w:r>
      <w:r w:rsidRPr="0095513E">
        <w:rPr>
          <w:rFonts w:ascii="Times New Roman" w:hAnsi="Times New Roman" w:cs="Times New Roman"/>
          <w:b/>
          <w:bCs/>
          <w:sz w:val="16"/>
        </w:rPr>
        <w:t xml:space="preserve"> OLAN GİDERLER:</w:t>
      </w:r>
    </w:p>
    <w:p w:rsidR="00E03A2C"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 xml:space="preserve">4.1. İHALEYE GİREBİLME ŞARTLARI: </w:t>
      </w:r>
    </w:p>
    <w:p w:rsidR="000428C1" w:rsidRPr="0095513E" w:rsidRDefault="000428C1" w:rsidP="008A7C8C">
      <w:pPr>
        <w:ind w:firstLine="708"/>
        <w:rPr>
          <w:rFonts w:ascii="Times New Roman" w:hAnsi="Times New Roman" w:cs="Times New Roman"/>
          <w:sz w:val="14"/>
        </w:rPr>
      </w:pPr>
      <w:r w:rsidRPr="0095513E">
        <w:rPr>
          <w:rFonts w:ascii="Times New Roman" w:hAnsi="Times New Roman" w:cs="Times New Roman"/>
          <w:b/>
          <w:bCs/>
          <w:sz w:val="14"/>
        </w:rPr>
        <w:t xml:space="preserve">İsteklilerin, ihaleye girebilmeleri için teklifleriyle beraber teslim edecekleri belgeler ve yazılı olarak yapması gereken açıklamalar aşağıda belirtilmiştir. </w:t>
      </w:r>
    </w:p>
    <w:p w:rsidR="00387299" w:rsidRPr="0095513E" w:rsidRDefault="000428C1" w:rsidP="00521C76">
      <w:pPr>
        <w:ind w:firstLine="708"/>
        <w:jc w:val="both"/>
        <w:rPr>
          <w:rFonts w:ascii="Times New Roman" w:hAnsi="Times New Roman" w:cs="Times New Roman"/>
          <w:sz w:val="14"/>
        </w:rPr>
      </w:pPr>
      <w:r w:rsidRPr="0095513E">
        <w:rPr>
          <w:rFonts w:ascii="Times New Roman" w:hAnsi="Times New Roman" w:cs="Times New Roman"/>
          <w:sz w:val="14"/>
        </w:rPr>
        <w:t xml:space="preserve">4925 </w:t>
      </w:r>
      <w:r w:rsidR="008A7C8C" w:rsidRPr="0095513E">
        <w:rPr>
          <w:rFonts w:ascii="Times New Roman" w:hAnsi="Times New Roman" w:cs="Times New Roman"/>
          <w:sz w:val="14"/>
        </w:rPr>
        <w:t>S</w:t>
      </w:r>
      <w:r w:rsidRPr="0095513E">
        <w:rPr>
          <w:rFonts w:ascii="Times New Roman" w:hAnsi="Times New Roman" w:cs="Times New Roman"/>
          <w:sz w:val="14"/>
        </w:rPr>
        <w:t>ayılı Karayolu Taşıma Kanunu</w:t>
      </w:r>
      <w:r w:rsidR="009F6BCB" w:rsidRPr="0095513E">
        <w:rPr>
          <w:rFonts w:ascii="Times New Roman" w:hAnsi="Times New Roman" w:cs="Times New Roman"/>
          <w:sz w:val="14"/>
        </w:rPr>
        <w:t>’</w:t>
      </w:r>
      <w:r w:rsidRPr="0095513E">
        <w:rPr>
          <w:rFonts w:ascii="Times New Roman" w:hAnsi="Times New Roman" w:cs="Times New Roman"/>
          <w:sz w:val="14"/>
        </w:rPr>
        <w:t xml:space="preserve">nun 5.maddesine </w:t>
      </w:r>
      <w:r w:rsidR="00C13C08" w:rsidRPr="0095513E">
        <w:rPr>
          <w:rFonts w:ascii="Times New Roman" w:hAnsi="Times New Roman" w:cs="Times New Roman"/>
          <w:sz w:val="14"/>
        </w:rPr>
        <w:t>göre faaliyette bulunacak gerçek ve</w:t>
      </w:r>
      <w:r w:rsidR="00C002F3" w:rsidRPr="0095513E">
        <w:rPr>
          <w:rFonts w:ascii="Times New Roman" w:hAnsi="Times New Roman" w:cs="Times New Roman"/>
          <w:sz w:val="14"/>
        </w:rPr>
        <w:t xml:space="preserve"> tüzel kişiler yapacakları faaliyete uygun olarak </w:t>
      </w:r>
      <w:r w:rsidR="005B4FEF" w:rsidRPr="0095513E">
        <w:rPr>
          <w:rFonts w:ascii="Times New Roman" w:hAnsi="Times New Roman" w:cs="Times New Roman"/>
          <w:sz w:val="14"/>
        </w:rPr>
        <w:t>“</w:t>
      </w:r>
      <w:r w:rsidRPr="0095513E">
        <w:rPr>
          <w:rFonts w:ascii="Times New Roman" w:hAnsi="Times New Roman" w:cs="Times New Roman"/>
          <w:b/>
          <w:sz w:val="16"/>
        </w:rPr>
        <w:t>Yetki Belgesi</w:t>
      </w:r>
      <w:r w:rsidR="005B4FEF" w:rsidRPr="0095513E">
        <w:rPr>
          <w:rFonts w:ascii="Times New Roman" w:hAnsi="Times New Roman" w:cs="Times New Roman"/>
          <w:b/>
          <w:sz w:val="16"/>
        </w:rPr>
        <w:t>”</w:t>
      </w:r>
      <w:r w:rsidRPr="0095513E">
        <w:rPr>
          <w:rFonts w:ascii="Times New Roman" w:hAnsi="Times New Roman" w:cs="Times New Roman"/>
          <w:b/>
          <w:sz w:val="16"/>
        </w:rPr>
        <w:t xml:space="preserve"> </w:t>
      </w:r>
      <w:r w:rsidR="005A5022" w:rsidRPr="0095513E">
        <w:rPr>
          <w:rFonts w:ascii="Times New Roman" w:hAnsi="Times New Roman" w:cs="Times New Roman"/>
          <w:b/>
          <w:sz w:val="16"/>
        </w:rPr>
        <w:t>belgelerini</w:t>
      </w:r>
      <w:r w:rsidR="005A5022" w:rsidRPr="0095513E">
        <w:rPr>
          <w:rFonts w:ascii="Times New Roman" w:hAnsi="Times New Roman" w:cs="Times New Roman"/>
          <w:sz w:val="16"/>
        </w:rPr>
        <w:t xml:space="preserve"> </w:t>
      </w:r>
      <w:r w:rsidR="005A5022" w:rsidRPr="0095513E">
        <w:rPr>
          <w:rFonts w:ascii="Times New Roman" w:hAnsi="Times New Roman" w:cs="Times New Roman"/>
          <w:sz w:val="14"/>
        </w:rPr>
        <w:t>ilgili B</w:t>
      </w:r>
      <w:r w:rsidR="005F38DE" w:rsidRPr="0095513E">
        <w:rPr>
          <w:rFonts w:ascii="Times New Roman" w:hAnsi="Times New Roman" w:cs="Times New Roman"/>
          <w:sz w:val="14"/>
        </w:rPr>
        <w:t>akan</w:t>
      </w:r>
      <w:r w:rsidRPr="0095513E">
        <w:rPr>
          <w:rFonts w:ascii="Times New Roman" w:hAnsi="Times New Roman" w:cs="Times New Roman"/>
          <w:sz w:val="14"/>
        </w:rPr>
        <w:t>l</w:t>
      </w:r>
      <w:r w:rsidR="005A5022" w:rsidRPr="0095513E">
        <w:rPr>
          <w:rFonts w:ascii="Times New Roman" w:hAnsi="Times New Roman" w:cs="Times New Roman"/>
          <w:sz w:val="14"/>
        </w:rPr>
        <w:t>ıktan almaları</w:t>
      </w:r>
      <w:r w:rsidR="00D440D3" w:rsidRPr="0095513E">
        <w:rPr>
          <w:rFonts w:ascii="Times New Roman" w:hAnsi="Times New Roman" w:cs="Times New Roman"/>
          <w:sz w:val="14"/>
        </w:rPr>
        <w:t xml:space="preserve"> zorunlu olması nedeniyle ihale kapsamında belirtilen işleri yapabilmek için </w:t>
      </w:r>
      <w:r w:rsidRPr="0095513E">
        <w:rPr>
          <w:rFonts w:ascii="Times New Roman" w:hAnsi="Times New Roman" w:cs="Times New Roman"/>
          <w:sz w:val="14"/>
        </w:rPr>
        <w:t xml:space="preserve">İstekliler, 4925 sayılı Karayolu Taşıma Kanunu ve Yönetmeliği gereği bu ihaleye teklif verebilmek için yapacakları faaliyete uygun </w:t>
      </w:r>
      <w:r w:rsidRPr="0095513E">
        <w:rPr>
          <w:rFonts w:ascii="Times New Roman" w:hAnsi="Times New Roman" w:cs="Times New Roman"/>
          <w:b/>
          <w:sz w:val="16"/>
        </w:rPr>
        <w:t>yetki belgesi</w:t>
      </w:r>
      <w:r w:rsidRPr="0095513E">
        <w:rPr>
          <w:rFonts w:ascii="Times New Roman" w:hAnsi="Times New Roman" w:cs="Times New Roman"/>
          <w:sz w:val="16"/>
        </w:rPr>
        <w:t xml:space="preserve"> </w:t>
      </w:r>
      <w:r w:rsidRPr="0095513E">
        <w:rPr>
          <w:rFonts w:ascii="Times New Roman" w:hAnsi="Times New Roman" w:cs="Times New Roman"/>
          <w:sz w:val="14"/>
        </w:rPr>
        <w:t xml:space="preserve">ile taşımalarda kullanılacak taşıtların niteliğini ve sayısını gösteren </w:t>
      </w:r>
      <w:proofErr w:type="gramStart"/>
      <w:r w:rsidRPr="0095513E">
        <w:rPr>
          <w:rFonts w:ascii="Times New Roman" w:hAnsi="Times New Roman" w:cs="Times New Roman"/>
          <w:sz w:val="14"/>
        </w:rPr>
        <w:t>taşıt</w:t>
      </w:r>
      <w:r w:rsidR="005B5751" w:rsidRPr="0095513E">
        <w:rPr>
          <w:rFonts w:ascii="Times New Roman" w:hAnsi="Times New Roman" w:cs="Times New Roman"/>
          <w:sz w:val="14"/>
        </w:rPr>
        <w:t xml:space="preserve"> </w:t>
      </w:r>
      <w:r w:rsidRPr="0095513E">
        <w:rPr>
          <w:rFonts w:ascii="Times New Roman" w:hAnsi="Times New Roman" w:cs="Times New Roman"/>
          <w:sz w:val="14"/>
        </w:rPr>
        <w:t xml:space="preserve"> belgesine</w:t>
      </w:r>
      <w:proofErr w:type="gramEnd"/>
      <w:r w:rsidRPr="0095513E">
        <w:rPr>
          <w:rFonts w:ascii="Times New Roman" w:hAnsi="Times New Roman" w:cs="Times New Roman"/>
          <w:sz w:val="14"/>
        </w:rPr>
        <w:t xml:space="preserve"> sahip olacaktır.</w:t>
      </w:r>
      <w:r w:rsidR="0058409A" w:rsidRPr="0095513E">
        <w:rPr>
          <w:rFonts w:ascii="Times New Roman" w:hAnsi="Times New Roman" w:cs="Times New Roman"/>
          <w:sz w:val="14"/>
        </w:rPr>
        <w:t xml:space="preserve"> </w:t>
      </w:r>
      <w:r w:rsidRPr="0095513E">
        <w:rPr>
          <w:rFonts w:ascii="Times New Roman" w:hAnsi="Times New Roman" w:cs="Times New Roman"/>
          <w:sz w:val="14"/>
        </w:rPr>
        <w:t xml:space="preserve">Taşıt belgesinde kayıtlı her taşıt için düzenlenen </w:t>
      </w:r>
      <w:r w:rsidR="005B5751" w:rsidRPr="0095513E">
        <w:rPr>
          <w:rFonts w:ascii="Times New Roman" w:hAnsi="Times New Roman" w:cs="Times New Roman"/>
          <w:b/>
          <w:sz w:val="16"/>
        </w:rPr>
        <w:t>T</w:t>
      </w:r>
      <w:r w:rsidRPr="0095513E">
        <w:rPr>
          <w:rFonts w:ascii="Times New Roman" w:hAnsi="Times New Roman" w:cs="Times New Roman"/>
          <w:b/>
          <w:sz w:val="16"/>
        </w:rPr>
        <w:t xml:space="preserve">aşıt </w:t>
      </w:r>
      <w:r w:rsidR="005B5751" w:rsidRPr="0095513E">
        <w:rPr>
          <w:rFonts w:ascii="Times New Roman" w:hAnsi="Times New Roman" w:cs="Times New Roman"/>
          <w:b/>
          <w:sz w:val="16"/>
        </w:rPr>
        <w:t>Kartlarını</w:t>
      </w:r>
      <w:r w:rsidR="005B5751" w:rsidRPr="0095513E">
        <w:rPr>
          <w:rFonts w:ascii="Times New Roman" w:hAnsi="Times New Roman" w:cs="Times New Roman"/>
          <w:sz w:val="14"/>
        </w:rPr>
        <w:t>n</w:t>
      </w:r>
      <w:r w:rsidRPr="0095513E">
        <w:rPr>
          <w:rFonts w:ascii="Times New Roman" w:hAnsi="Times New Roman" w:cs="Times New Roman"/>
          <w:sz w:val="14"/>
        </w:rPr>
        <w:t xml:space="preserve">, taşıtlarda bulunması zorunludur. </w:t>
      </w:r>
    </w:p>
    <w:p w:rsidR="000428C1" w:rsidRPr="0095513E" w:rsidRDefault="006A7E93" w:rsidP="00230145">
      <w:pPr>
        <w:ind w:firstLine="708"/>
        <w:jc w:val="both"/>
        <w:rPr>
          <w:rFonts w:ascii="Times New Roman" w:hAnsi="Times New Roman" w:cs="Times New Roman"/>
          <w:sz w:val="14"/>
        </w:rPr>
      </w:pPr>
      <w:r w:rsidRPr="0095513E">
        <w:rPr>
          <w:rFonts w:ascii="Times New Roman" w:hAnsi="Times New Roman" w:cs="Times New Roman"/>
          <w:sz w:val="14"/>
        </w:rPr>
        <w:t>İstekliler bu iş için;</w:t>
      </w:r>
    </w:p>
    <w:p w:rsidR="006A7E93" w:rsidRPr="0095513E" w:rsidRDefault="00973F32" w:rsidP="00BF66E2">
      <w:pPr>
        <w:tabs>
          <w:tab w:val="left" w:pos="567"/>
        </w:tabs>
        <w:spacing w:after="0" w:line="240" w:lineRule="auto"/>
        <w:jc w:val="both"/>
        <w:rPr>
          <w:rFonts w:ascii="Times New Roman" w:eastAsia="Times New Roman" w:hAnsi="Times New Roman" w:cs="Times New Roman"/>
          <w:b/>
          <w:sz w:val="16"/>
          <w:szCs w:val="24"/>
          <w:lang w:eastAsia="tr-TR"/>
        </w:rPr>
      </w:pPr>
      <w:r w:rsidRPr="0095513E">
        <w:rPr>
          <w:rFonts w:ascii="Times New Roman" w:hAnsi="Times New Roman" w:cs="Times New Roman"/>
          <w:sz w:val="14"/>
        </w:rPr>
        <w:tab/>
      </w:r>
      <w:r w:rsidR="000428C1" w:rsidRPr="0095513E">
        <w:rPr>
          <w:rFonts w:ascii="Times New Roman" w:hAnsi="Times New Roman" w:cs="Times New Roman"/>
          <w:sz w:val="14"/>
        </w:rPr>
        <w:t xml:space="preserve">4.1.1. </w:t>
      </w:r>
      <w:r w:rsidR="000428C1" w:rsidRPr="0095513E">
        <w:rPr>
          <w:rFonts w:ascii="Times New Roman" w:hAnsi="Times New Roman" w:cs="Times New Roman"/>
          <w:b/>
          <w:sz w:val="14"/>
        </w:rPr>
        <w:t xml:space="preserve">Binek taşıtlar için </w:t>
      </w:r>
      <w:r w:rsidR="000428C1" w:rsidRPr="0095513E">
        <w:rPr>
          <w:rFonts w:ascii="Times New Roman" w:hAnsi="Times New Roman" w:cs="Times New Roman"/>
          <w:b/>
          <w:bCs/>
          <w:sz w:val="16"/>
        </w:rPr>
        <w:t xml:space="preserve">A1 </w:t>
      </w:r>
      <w:r w:rsidR="000428C1" w:rsidRPr="0095513E">
        <w:rPr>
          <w:rFonts w:ascii="Times New Roman" w:hAnsi="Times New Roman" w:cs="Times New Roman"/>
          <w:b/>
          <w:sz w:val="16"/>
        </w:rPr>
        <w:t>yetki belgesi</w:t>
      </w:r>
      <w:r w:rsidR="00BF66E2" w:rsidRPr="0095513E">
        <w:rPr>
          <w:rFonts w:ascii="Times New Roman" w:hAnsi="Times New Roman" w:cs="Times New Roman"/>
          <w:b/>
          <w:sz w:val="16"/>
        </w:rPr>
        <w:t>ni</w:t>
      </w:r>
      <w:r w:rsidR="00BF66E2" w:rsidRPr="0095513E">
        <w:rPr>
          <w:rFonts w:ascii="Times New Roman" w:hAnsi="Times New Roman" w:cs="Times New Roman"/>
          <w:b/>
          <w:sz w:val="14"/>
        </w:rPr>
        <w:t xml:space="preserve">, </w:t>
      </w:r>
      <w:r w:rsidR="001469F7" w:rsidRPr="0095513E">
        <w:rPr>
          <w:rFonts w:ascii="Times New Roman" w:hAnsi="Times New Roman" w:cs="Times New Roman"/>
          <w:b/>
          <w:sz w:val="14"/>
        </w:rPr>
        <w:t>Panel</w:t>
      </w:r>
      <w:r w:rsidR="000428C1" w:rsidRPr="0095513E">
        <w:rPr>
          <w:rFonts w:ascii="Times New Roman" w:hAnsi="Times New Roman" w:cs="Times New Roman"/>
          <w:b/>
          <w:sz w:val="14"/>
        </w:rPr>
        <w:t xml:space="preserve"> ve pikaplar için </w:t>
      </w:r>
      <w:r w:rsidR="000428C1" w:rsidRPr="0095513E">
        <w:rPr>
          <w:rFonts w:ascii="Times New Roman" w:hAnsi="Times New Roman" w:cs="Times New Roman"/>
          <w:b/>
          <w:bCs/>
          <w:sz w:val="16"/>
        </w:rPr>
        <w:t xml:space="preserve">K1 </w:t>
      </w:r>
      <w:r w:rsidR="00C50F97" w:rsidRPr="0095513E">
        <w:rPr>
          <w:rFonts w:ascii="Times New Roman" w:hAnsi="Times New Roman" w:cs="Times New Roman"/>
          <w:b/>
          <w:bCs/>
          <w:color w:val="FF0000"/>
          <w:sz w:val="16"/>
          <w:highlight w:val="yellow"/>
        </w:rPr>
        <w:t>(</w:t>
      </w:r>
      <w:r w:rsidR="00A43ACA" w:rsidRPr="0095513E">
        <w:rPr>
          <w:rFonts w:ascii="Times New Roman" w:hAnsi="Times New Roman" w:cs="Times New Roman"/>
          <w:b/>
          <w:bCs/>
          <w:color w:val="FF0000"/>
          <w:sz w:val="16"/>
          <w:highlight w:val="yellow"/>
        </w:rPr>
        <w:t xml:space="preserve">Ticari amaçla </w:t>
      </w:r>
      <w:r w:rsidR="00C50F97" w:rsidRPr="0095513E">
        <w:rPr>
          <w:rFonts w:ascii="Times New Roman" w:hAnsi="Times New Roman" w:cs="Times New Roman"/>
          <w:b/>
          <w:bCs/>
          <w:color w:val="FF0000"/>
          <w:sz w:val="16"/>
          <w:highlight w:val="yellow"/>
        </w:rPr>
        <w:t>Yurt içi Eşya Taşımacılığı Yapmak Üzere Verilen Belgeler Esas Alınacaktır.)</w:t>
      </w:r>
      <w:r w:rsidR="00C50F97" w:rsidRPr="0095513E">
        <w:rPr>
          <w:rFonts w:ascii="Times New Roman" w:hAnsi="Times New Roman" w:cs="Times New Roman"/>
          <w:b/>
          <w:bCs/>
          <w:sz w:val="16"/>
        </w:rPr>
        <w:t xml:space="preserve"> </w:t>
      </w:r>
      <w:r w:rsidR="00433BB7" w:rsidRPr="0095513E">
        <w:rPr>
          <w:rFonts w:ascii="Times New Roman" w:hAnsi="Times New Roman" w:cs="Times New Roman"/>
          <w:b/>
          <w:sz w:val="16"/>
        </w:rPr>
        <w:t>yetki belgesini</w:t>
      </w:r>
      <w:r w:rsidR="003E7FCC" w:rsidRPr="0095513E">
        <w:rPr>
          <w:rFonts w:ascii="Times New Roman" w:hAnsi="Times New Roman" w:cs="Times New Roman"/>
          <w:b/>
          <w:sz w:val="16"/>
        </w:rPr>
        <w:t>n</w:t>
      </w:r>
      <w:r w:rsidR="000735A2" w:rsidRPr="0095513E">
        <w:rPr>
          <w:rFonts w:ascii="Times New Roman" w:hAnsi="Times New Roman" w:cs="Times New Roman"/>
          <w:b/>
          <w:sz w:val="16"/>
        </w:rPr>
        <w:t xml:space="preserve"> </w:t>
      </w:r>
      <w:r w:rsidR="001469F7" w:rsidRPr="0095513E">
        <w:rPr>
          <w:rFonts w:ascii="Times New Roman" w:eastAsia="Times New Roman" w:hAnsi="Times New Roman" w:cs="Times New Roman"/>
          <w:b/>
          <w:bCs/>
          <w:sz w:val="16"/>
          <w:szCs w:val="24"/>
          <w:lang w:eastAsia="tr-TR"/>
        </w:rPr>
        <w:t>aslı veya noter onaylı sureti</w:t>
      </w:r>
      <w:r w:rsidR="009F1D37" w:rsidRPr="0095513E">
        <w:rPr>
          <w:rFonts w:ascii="Times New Roman" w:eastAsia="Times New Roman" w:hAnsi="Times New Roman" w:cs="Times New Roman"/>
          <w:b/>
          <w:sz w:val="16"/>
          <w:szCs w:val="24"/>
          <w:lang w:eastAsia="tr-TR"/>
        </w:rPr>
        <w:t xml:space="preserve">ni, </w:t>
      </w:r>
      <w:r w:rsidR="00685FEB" w:rsidRPr="0095513E">
        <w:rPr>
          <w:rFonts w:ascii="Times New Roman" w:eastAsia="Times New Roman" w:hAnsi="Times New Roman" w:cs="Times New Roman"/>
          <w:b/>
          <w:sz w:val="16"/>
          <w:szCs w:val="24"/>
          <w:lang w:eastAsia="tr-TR"/>
        </w:rPr>
        <w:t>Teklif zarfı</w:t>
      </w:r>
      <w:r w:rsidR="001469F7" w:rsidRPr="0095513E">
        <w:rPr>
          <w:rFonts w:ascii="Times New Roman" w:eastAsia="Times New Roman" w:hAnsi="Times New Roman" w:cs="Times New Roman"/>
          <w:b/>
          <w:sz w:val="16"/>
          <w:szCs w:val="24"/>
          <w:lang w:eastAsia="tr-TR"/>
        </w:rPr>
        <w:t xml:space="preserve"> içinde sunmak zorundadır.</w:t>
      </w:r>
      <w:r w:rsidR="00BF66E2" w:rsidRPr="0095513E">
        <w:rPr>
          <w:rFonts w:ascii="Times New Roman" w:eastAsia="Times New Roman" w:hAnsi="Times New Roman" w:cs="Times New Roman"/>
          <w:b/>
          <w:sz w:val="16"/>
          <w:szCs w:val="24"/>
          <w:lang w:eastAsia="tr-TR"/>
        </w:rPr>
        <w:t xml:space="preserve"> </w:t>
      </w:r>
    </w:p>
    <w:p w:rsidR="00BF66E2" w:rsidRPr="0095513E" w:rsidRDefault="00BF66E2" w:rsidP="00BF66E2">
      <w:pPr>
        <w:tabs>
          <w:tab w:val="left" w:pos="567"/>
        </w:tabs>
        <w:spacing w:after="0" w:line="240" w:lineRule="auto"/>
        <w:jc w:val="both"/>
        <w:rPr>
          <w:rFonts w:ascii="Times New Roman" w:eastAsia="Times New Roman" w:hAnsi="Times New Roman" w:cs="Times New Roman"/>
          <w:sz w:val="16"/>
          <w:szCs w:val="24"/>
          <w:lang w:eastAsia="tr-TR"/>
        </w:rPr>
      </w:pPr>
    </w:p>
    <w:p w:rsidR="000428C1" w:rsidRPr="0095513E" w:rsidRDefault="000428C1" w:rsidP="00973F32">
      <w:pPr>
        <w:ind w:firstLine="708"/>
        <w:rPr>
          <w:rFonts w:ascii="Times New Roman" w:hAnsi="Times New Roman" w:cs="Times New Roman"/>
          <w:sz w:val="14"/>
        </w:rPr>
      </w:pPr>
      <w:r w:rsidRPr="0095513E">
        <w:rPr>
          <w:rFonts w:ascii="Times New Roman" w:hAnsi="Times New Roman" w:cs="Times New Roman"/>
          <w:sz w:val="14"/>
        </w:rPr>
        <w:t xml:space="preserve">4.2. TEKLİFLERİN HAZIRLANMASI; </w:t>
      </w:r>
    </w:p>
    <w:p w:rsidR="000428C1" w:rsidRPr="0095513E" w:rsidRDefault="000428C1" w:rsidP="000428C1">
      <w:pPr>
        <w:rPr>
          <w:rFonts w:ascii="Times New Roman" w:hAnsi="Times New Roman" w:cs="Times New Roman"/>
          <w:sz w:val="14"/>
        </w:rPr>
      </w:pPr>
      <w:r w:rsidRPr="0095513E">
        <w:rPr>
          <w:rFonts w:ascii="Times New Roman" w:hAnsi="Times New Roman" w:cs="Times New Roman"/>
          <w:sz w:val="14"/>
        </w:rPr>
        <w:t xml:space="preserve">4.2.1. Hizmet Alımı Suretiyle Taşıt Edinilmesine İlişkin Esas ve Usullerin Belirlendiği 2006/10193 sayılı Bakanlar Kurulu Kararı 02.10.2014 tarihli ve 29137 sayılı Resmi Gazetede yayımlanan 2014/6814 sayılı Bakanlar Kurulu Kararı hükümlerine uyulacaktır. Buna göre bu ihale kapsamında </w:t>
      </w:r>
      <w:r w:rsidR="001A1B59" w:rsidRPr="0095513E">
        <w:rPr>
          <w:rFonts w:ascii="Times New Roman" w:hAnsi="Times New Roman" w:cs="Times New Roman"/>
          <w:sz w:val="14"/>
        </w:rPr>
        <w:t>binek araçların</w:t>
      </w:r>
      <w:r w:rsidRPr="0095513E">
        <w:rPr>
          <w:rFonts w:ascii="Times New Roman" w:hAnsi="Times New Roman" w:cs="Times New Roman"/>
          <w:sz w:val="14"/>
        </w:rPr>
        <w:t xml:space="preserve"> yakıtları İdare tarafından karşılanacaktır. Motorin İdare’nin Bölge</w:t>
      </w:r>
      <w:r w:rsidR="00A943FB" w:rsidRPr="0095513E">
        <w:rPr>
          <w:rFonts w:ascii="Times New Roman" w:hAnsi="Times New Roman" w:cs="Times New Roman"/>
          <w:sz w:val="14"/>
        </w:rPr>
        <w:t xml:space="preserve"> merkezi</w:t>
      </w:r>
      <w:r w:rsidRPr="0095513E">
        <w:rPr>
          <w:rFonts w:ascii="Times New Roman" w:hAnsi="Times New Roman" w:cs="Times New Roman"/>
          <w:sz w:val="14"/>
        </w:rPr>
        <w:t xml:space="preserve">, </w:t>
      </w:r>
      <w:r w:rsidR="00A871AC" w:rsidRPr="0095513E">
        <w:rPr>
          <w:rFonts w:ascii="Times New Roman" w:hAnsi="Times New Roman" w:cs="Times New Roman"/>
          <w:sz w:val="14"/>
        </w:rPr>
        <w:t>Şube Bakım</w:t>
      </w:r>
      <w:r w:rsidR="00A943FB" w:rsidRPr="0095513E">
        <w:rPr>
          <w:rFonts w:ascii="Times New Roman" w:hAnsi="Times New Roman" w:cs="Times New Roman"/>
          <w:sz w:val="14"/>
        </w:rPr>
        <w:t xml:space="preserve"> şeflikleri</w:t>
      </w:r>
      <w:r w:rsidRPr="0095513E">
        <w:rPr>
          <w:rFonts w:ascii="Times New Roman" w:hAnsi="Times New Roman" w:cs="Times New Roman"/>
          <w:sz w:val="14"/>
        </w:rPr>
        <w:t xml:space="preserve"> ve İşletme </w:t>
      </w:r>
      <w:r w:rsidR="00A871AC" w:rsidRPr="0095513E">
        <w:rPr>
          <w:rFonts w:ascii="Times New Roman" w:hAnsi="Times New Roman" w:cs="Times New Roman"/>
          <w:sz w:val="14"/>
        </w:rPr>
        <w:t>Ş</w:t>
      </w:r>
      <w:r w:rsidR="00D70303" w:rsidRPr="0095513E">
        <w:rPr>
          <w:rFonts w:ascii="Times New Roman" w:hAnsi="Times New Roman" w:cs="Times New Roman"/>
          <w:sz w:val="14"/>
        </w:rPr>
        <w:t>efliklerinde</w:t>
      </w:r>
      <w:r w:rsidRPr="0095513E">
        <w:rPr>
          <w:rFonts w:ascii="Times New Roman" w:hAnsi="Times New Roman" w:cs="Times New Roman"/>
          <w:sz w:val="14"/>
        </w:rPr>
        <w:t xml:space="preserve"> bulunan Akaryakıt İstasyonlarından karşılanacaktır. </w:t>
      </w:r>
    </w:p>
    <w:p w:rsidR="000E567D" w:rsidRPr="0095513E" w:rsidRDefault="00904DBC" w:rsidP="000E567D">
      <w:pPr>
        <w:ind w:firstLine="708"/>
        <w:rPr>
          <w:rFonts w:ascii="Times New Roman" w:hAnsi="Times New Roman" w:cs="Times New Roman"/>
          <w:sz w:val="14"/>
        </w:rPr>
      </w:pPr>
      <w:r w:rsidRPr="0095513E">
        <w:rPr>
          <w:rFonts w:ascii="Times New Roman" w:hAnsi="Times New Roman" w:cs="Times New Roman"/>
          <w:sz w:val="14"/>
        </w:rPr>
        <w:t>4.2.2.Teklifler aylık bedel olarak verilecektir.</w:t>
      </w:r>
      <w:r w:rsidR="00357BAD" w:rsidRPr="0095513E">
        <w:rPr>
          <w:rFonts w:ascii="Times New Roman" w:hAnsi="Times New Roman" w:cs="Times New Roman"/>
          <w:sz w:val="14"/>
        </w:rPr>
        <w:t xml:space="preserve"> </w:t>
      </w:r>
      <w:proofErr w:type="spellStart"/>
      <w:r w:rsidR="005F4230" w:rsidRPr="0095513E">
        <w:rPr>
          <w:rFonts w:ascii="Times New Roman" w:hAnsi="Times New Roman" w:cs="Times New Roman"/>
          <w:sz w:val="14"/>
        </w:rPr>
        <w:t>Hake</w:t>
      </w:r>
      <w:r w:rsidR="00A86F88" w:rsidRPr="0095513E">
        <w:rPr>
          <w:rFonts w:ascii="Times New Roman" w:hAnsi="Times New Roman" w:cs="Times New Roman"/>
          <w:sz w:val="14"/>
        </w:rPr>
        <w:t>dişler</w:t>
      </w:r>
      <w:proofErr w:type="spellEnd"/>
      <w:r w:rsidR="00A86F88" w:rsidRPr="0095513E">
        <w:rPr>
          <w:rFonts w:ascii="Times New Roman" w:hAnsi="Times New Roman" w:cs="Times New Roman"/>
          <w:sz w:val="14"/>
        </w:rPr>
        <w:t xml:space="preserve"> aylık olarak yapılacaktır. Bir</w:t>
      </w:r>
      <w:r w:rsidR="005F4230" w:rsidRPr="0095513E">
        <w:rPr>
          <w:rFonts w:ascii="Times New Roman" w:hAnsi="Times New Roman" w:cs="Times New Roman"/>
          <w:sz w:val="14"/>
        </w:rPr>
        <w:t xml:space="preserve"> aydan kısa süreli çalışma</w:t>
      </w:r>
      <w:r w:rsidR="009175FC" w:rsidRPr="0095513E">
        <w:rPr>
          <w:rFonts w:ascii="Times New Roman" w:hAnsi="Times New Roman" w:cs="Times New Roman"/>
          <w:sz w:val="14"/>
        </w:rPr>
        <w:t xml:space="preserve"> olması halinde veya ceza uygulamalarında bir ay 30 gün kabul edilerek</w:t>
      </w:r>
      <w:r w:rsidR="00600C6B" w:rsidRPr="0095513E">
        <w:rPr>
          <w:rFonts w:ascii="Times New Roman" w:hAnsi="Times New Roman" w:cs="Times New Roman"/>
          <w:sz w:val="14"/>
        </w:rPr>
        <w:t xml:space="preserve"> günlük ücret bulunacak ve hesaplama b</w:t>
      </w:r>
      <w:r w:rsidR="00C6243D" w:rsidRPr="0095513E">
        <w:rPr>
          <w:rFonts w:ascii="Times New Roman" w:hAnsi="Times New Roman" w:cs="Times New Roman"/>
          <w:sz w:val="14"/>
        </w:rPr>
        <w:t xml:space="preserve">una göre yapılacaktır. </w:t>
      </w:r>
    </w:p>
    <w:p w:rsidR="006605D1" w:rsidRPr="0095513E" w:rsidRDefault="006605D1" w:rsidP="00F53D6D">
      <w:pPr>
        <w:rPr>
          <w:rFonts w:ascii="Times New Roman" w:hAnsi="Times New Roman" w:cs="Times New Roman"/>
          <w:sz w:val="14"/>
        </w:rPr>
      </w:pPr>
    </w:p>
    <w:p w:rsidR="00A86F88" w:rsidRPr="0095513E" w:rsidRDefault="00155E3F" w:rsidP="00E02C29">
      <w:pPr>
        <w:ind w:firstLine="708"/>
        <w:jc w:val="both"/>
        <w:rPr>
          <w:rFonts w:ascii="Times New Roman" w:eastAsia="Times New Roman" w:hAnsi="Times New Roman" w:cs="Times New Roman"/>
          <w:b/>
          <w:sz w:val="16"/>
          <w:szCs w:val="24"/>
          <w:lang w:eastAsia="tr-TR"/>
        </w:rPr>
      </w:pPr>
      <w:r w:rsidRPr="0095513E">
        <w:rPr>
          <w:rFonts w:ascii="Times New Roman" w:eastAsia="Times New Roman" w:hAnsi="Times New Roman" w:cs="Times New Roman"/>
          <w:sz w:val="16"/>
          <w:szCs w:val="24"/>
          <w:lang w:eastAsia="tr-TR"/>
        </w:rPr>
        <w:t xml:space="preserve"> </w:t>
      </w:r>
      <w:r w:rsidRPr="0095513E">
        <w:rPr>
          <w:rFonts w:ascii="Times New Roman" w:eastAsia="Times New Roman" w:hAnsi="Times New Roman" w:cs="Times New Roman"/>
          <w:b/>
          <w:sz w:val="16"/>
          <w:szCs w:val="24"/>
          <w:lang w:eastAsia="tr-TR"/>
        </w:rPr>
        <w:t>OTOMOBİL TİPİ</w:t>
      </w:r>
      <w:r w:rsidR="0028344A" w:rsidRPr="0095513E">
        <w:rPr>
          <w:rFonts w:ascii="Times New Roman" w:eastAsia="Times New Roman" w:hAnsi="Times New Roman" w:cs="Times New Roman"/>
          <w:b/>
          <w:sz w:val="16"/>
          <w:szCs w:val="24"/>
          <w:lang w:eastAsia="tr-TR"/>
        </w:rPr>
        <w:t xml:space="preserve"> ÇALIŞACAK ARAÇLARIN TANIMI VE ÖZELLİKLERİ:</w:t>
      </w:r>
    </w:p>
    <w:p w:rsidR="0028344A" w:rsidRPr="0095513E" w:rsidRDefault="005C47D0" w:rsidP="00E02C29">
      <w:pPr>
        <w:ind w:firstLine="708"/>
        <w:jc w:val="both"/>
        <w:rPr>
          <w:rFonts w:ascii="Times New Roman" w:eastAsia="Times New Roman" w:hAnsi="Times New Roman" w:cs="Times New Roman"/>
          <w:b/>
          <w:sz w:val="16"/>
          <w:szCs w:val="24"/>
          <w:u w:val="single"/>
          <w:lang w:eastAsia="tr-TR"/>
        </w:rPr>
      </w:pPr>
      <w:r w:rsidRPr="0095513E">
        <w:rPr>
          <w:rFonts w:ascii="Times New Roman" w:eastAsia="Times New Roman" w:hAnsi="Times New Roman" w:cs="Times New Roman"/>
          <w:b/>
          <w:sz w:val="16"/>
          <w:szCs w:val="24"/>
          <w:lang w:eastAsia="tr-TR"/>
        </w:rPr>
        <w:t>4.2.3.1</w:t>
      </w:r>
      <w:r w:rsidR="00A86F88" w:rsidRPr="0095513E">
        <w:rPr>
          <w:rFonts w:ascii="Times New Roman" w:eastAsia="Times New Roman" w:hAnsi="Times New Roman" w:cs="Times New Roman"/>
          <w:sz w:val="16"/>
          <w:szCs w:val="24"/>
          <w:lang w:eastAsia="tr-TR"/>
        </w:rPr>
        <w:t>-</w:t>
      </w:r>
      <w:r w:rsidR="00155E3F" w:rsidRPr="0095513E">
        <w:rPr>
          <w:rFonts w:ascii="Times New Roman" w:eastAsia="Times New Roman" w:hAnsi="Times New Roman" w:cs="Times New Roman"/>
          <w:sz w:val="16"/>
          <w:szCs w:val="24"/>
          <w:lang w:eastAsia="tr-TR"/>
        </w:rPr>
        <w:t xml:space="preserve"> İsteklinin </w:t>
      </w:r>
      <w:r w:rsidR="00155E3F" w:rsidRPr="0095513E">
        <w:rPr>
          <w:rFonts w:ascii="Times New Roman" w:eastAsia="Times New Roman" w:hAnsi="Times New Roman" w:cs="Times New Roman"/>
          <w:b/>
          <w:sz w:val="16"/>
          <w:szCs w:val="24"/>
          <w:lang w:eastAsia="tr-TR"/>
        </w:rPr>
        <w:t>otomobil tipi</w:t>
      </w:r>
      <w:r w:rsidR="0028344A" w:rsidRPr="0095513E">
        <w:rPr>
          <w:rFonts w:ascii="Times New Roman" w:eastAsia="Times New Roman" w:hAnsi="Times New Roman" w:cs="Times New Roman"/>
          <w:sz w:val="16"/>
          <w:szCs w:val="24"/>
          <w:lang w:eastAsia="tr-TR"/>
        </w:rPr>
        <w:t xml:space="preserve"> araçları, aşağıdaki araç tanımlarına uymak zorundadır. Araç taşıma kapasitesi standart koltuklar olarak tanımlanmıştır.</w:t>
      </w:r>
    </w:p>
    <w:tbl>
      <w:tblPr>
        <w:tblStyle w:val="TabloKlavuzu"/>
        <w:tblW w:w="9067" w:type="dxa"/>
        <w:jc w:val="center"/>
        <w:tblLook w:val="04A0" w:firstRow="1" w:lastRow="0" w:firstColumn="1" w:lastColumn="0" w:noHBand="0" w:noVBand="1"/>
      </w:tblPr>
      <w:tblGrid>
        <w:gridCol w:w="596"/>
        <w:gridCol w:w="2360"/>
        <w:gridCol w:w="1244"/>
        <w:gridCol w:w="1714"/>
        <w:gridCol w:w="1303"/>
        <w:gridCol w:w="1850"/>
      </w:tblGrid>
      <w:tr w:rsidR="00FE0A2A" w:rsidRPr="0095513E" w:rsidTr="000D5FA3">
        <w:trPr>
          <w:trHeight w:val="646"/>
          <w:jc w:val="center"/>
        </w:trPr>
        <w:tc>
          <w:tcPr>
            <w:tcW w:w="596" w:type="dxa"/>
            <w:vAlign w:val="center"/>
          </w:tcPr>
          <w:p w:rsidR="00FE0A2A" w:rsidRPr="0095513E" w:rsidRDefault="00FE0A2A" w:rsidP="00924739">
            <w:pPr>
              <w:jc w:val="center"/>
              <w:rPr>
                <w:b/>
                <w:sz w:val="12"/>
              </w:rPr>
            </w:pPr>
            <w:r w:rsidRPr="0095513E">
              <w:rPr>
                <w:b/>
                <w:sz w:val="12"/>
              </w:rPr>
              <w:t>SIRA NO</w:t>
            </w:r>
          </w:p>
        </w:tc>
        <w:tc>
          <w:tcPr>
            <w:tcW w:w="2360" w:type="dxa"/>
            <w:vAlign w:val="center"/>
          </w:tcPr>
          <w:p w:rsidR="00FE0A2A" w:rsidRPr="0095513E" w:rsidRDefault="00FE0A2A" w:rsidP="00924739">
            <w:pPr>
              <w:jc w:val="center"/>
              <w:rPr>
                <w:b/>
                <w:sz w:val="12"/>
              </w:rPr>
            </w:pPr>
            <w:r w:rsidRPr="0095513E">
              <w:rPr>
                <w:b/>
                <w:sz w:val="12"/>
              </w:rPr>
              <w:t>ARAÇ CİNSİ</w:t>
            </w:r>
          </w:p>
        </w:tc>
        <w:tc>
          <w:tcPr>
            <w:tcW w:w="1244" w:type="dxa"/>
            <w:vAlign w:val="center"/>
          </w:tcPr>
          <w:p w:rsidR="00FE0A2A" w:rsidRPr="0095513E" w:rsidRDefault="00FE0A2A" w:rsidP="00924739">
            <w:pPr>
              <w:jc w:val="center"/>
              <w:rPr>
                <w:b/>
                <w:sz w:val="12"/>
              </w:rPr>
            </w:pPr>
            <w:r w:rsidRPr="0095513E">
              <w:rPr>
                <w:b/>
                <w:sz w:val="12"/>
              </w:rPr>
              <w:t>TAŞIMA KAPASİTESİ</w:t>
            </w:r>
          </w:p>
        </w:tc>
        <w:tc>
          <w:tcPr>
            <w:tcW w:w="1714" w:type="dxa"/>
            <w:vAlign w:val="center"/>
          </w:tcPr>
          <w:p w:rsidR="00FE0A2A" w:rsidRPr="0095513E" w:rsidRDefault="00FE0A2A" w:rsidP="00924739">
            <w:pPr>
              <w:jc w:val="center"/>
              <w:rPr>
                <w:b/>
                <w:sz w:val="12"/>
              </w:rPr>
            </w:pPr>
            <w:r w:rsidRPr="0095513E">
              <w:rPr>
                <w:b/>
                <w:sz w:val="12"/>
              </w:rPr>
              <w:t>MODELİ</w:t>
            </w:r>
          </w:p>
        </w:tc>
        <w:tc>
          <w:tcPr>
            <w:tcW w:w="1303" w:type="dxa"/>
            <w:vAlign w:val="center"/>
          </w:tcPr>
          <w:p w:rsidR="00FE0A2A" w:rsidRPr="0095513E" w:rsidRDefault="00FE0A2A" w:rsidP="00924739">
            <w:pPr>
              <w:rPr>
                <w:b/>
                <w:sz w:val="12"/>
              </w:rPr>
            </w:pPr>
            <w:r w:rsidRPr="0095513E">
              <w:rPr>
                <w:b/>
                <w:sz w:val="12"/>
              </w:rPr>
              <w:t>ARAÇ SAYISI</w:t>
            </w:r>
          </w:p>
        </w:tc>
        <w:tc>
          <w:tcPr>
            <w:tcW w:w="1850" w:type="dxa"/>
            <w:vAlign w:val="center"/>
          </w:tcPr>
          <w:p w:rsidR="00FE0A2A" w:rsidRPr="0095513E" w:rsidRDefault="000D5FA3" w:rsidP="000D5FA3">
            <w:pPr>
              <w:rPr>
                <w:b/>
                <w:sz w:val="12"/>
              </w:rPr>
            </w:pPr>
            <w:r w:rsidRPr="0095513E">
              <w:rPr>
                <w:b/>
                <w:sz w:val="12"/>
              </w:rPr>
              <w:t>ARAÇ YETKİ B</w:t>
            </w:r>
            <w:r w:rsidR="00FE0A2A" w:rsidRPr="0095513E">
              <w:rPr>
                <w:b/>
                <w:sz w:val="12"/>
              </w:rPr>
              <w:t>ELGESİ</w:t>
            </w:r>
            <w:r w:rsidRPr="0095513E">
              <w:rPr>
                <w:b/>
                <w:sz w:val="12"/>
              </w:rPr>
              <w:t xml:space="preserve">  (TAŞT KART</w:t>
            </w:r>
            <w:r w:rsidR="00FE0A2A" w:rsidRPr="0095513E">
              <w:rPr>
                <w:b/>
                <w:sz w:val="12"/>
              </w:rPr>
              <w:t>I)</w:t>
            </w:r>
          </w:p>
        </w:tc>
      </w:tr>
      <w:tr w:rsidR="004F11FC" w:rsidRPr="0095513E" w:rsidTr="004F11FC">
        <w:trPr>
          <w:trHeight w:val="374"/>
          <w:jc w:val="center"/>
        </w:trPr>
        <w:tc>
          <w:tcPr>
            <w:tcW w:w="596" w:type="dxa"/>
            <w:vAlign w:val="center"/>
          </w:tcPr>
          <w:p w:rsidR="004F11FC" w:rsidRPr="0095513E" w:rsidRDefault="004F11FC" w:rsidP="004F11FC">
            <w:pPr>
              <w:jc w:val="center"/>
              <w:rPr>
                <w:sz w:val="14"/>
              </w:rPr>
            </w:pPr>
            <w:r w:rsidRPr="0095513E">
              <w:rPr>
                <w:sz w:val="14"/>
              </w:rPr>
              <w:t>1</w:t>
            </w:r>
          </w:p>
        </w:tc>
        <w:tc>
          <w:tcPr>
            <w:tcW w:w="2360" w:type="dxa"/>
            <w:vAlign w:val="center"/>
          </w:tcPr>
          <w:p w:rsidR="004F11FC" w:rsidRPr="0095513E" w:rsidRDefault="004F11FC" w:rsidP="004F11FC">
            <w:pPr>
              <w:jc w:val="center"/>
              <w:rPr>
                <w:sz w:val="12"/>
              </w:rPr>
            </w:pPr>
            <w:r w:rsidRPr="0095513E">
              <w:rPr>
                <w:sz w:val="12"/>
              </w:rPr>
              <w:t>1 SÜRÜCÜLÜ OTOMOBİL</w:t>
            </w:r>
            <w:r>
              <w:rPr>
                <w:sz w:val="12"/>
              </w:rPr>
              <w:t xml:space="preserve"> </w:t>
            </w:r>
            <w:r w:rsidRPr="0095513E">
              <w:rPr>
                <w:sz w:val="12"/>
              </w:rPr>
              <w:t>(</w:t>
            </w:r>
            <w:r>
              <w:rPr>
                <w:sz w:val="12"/>
              </w:rPr>
              <w:t xml:space="preserve"> </w:t>
            </w:r>
            <w:r w:rsidRPr="0095513E">
              <w:rPr>
                <w:sz w:val="12"/>
              </w:rPr>
              <w:t>BİNEK</w:t>
            </w:r>
            <w:r>
              <w:rPr>
                <w:sz w:val="12"/>
              </w:rPr>
              <w:t xml:space="preserve"> </w:t>
            </w:r>
            <w:r w:rsidRPr="0095513E">
              <w:rPr>
                <w:sz w:val="12"/>
              </w:rPr>
              <w:t>)</w:t>
            </w:r>
          </w:p>
        </w:tc>
        <w:tc>
          <w:tcPr>
            <w:tcW w:w="1244" w:type="dxa"/>
            <w:vAlign w:val="center"/>
          </w:tcPr>
          <w:p w:rsidR="004F11FC" w:rsidRPr="0095513E" w:rsidRDefault="004F11FC" w:rsidP="004F11FC">
            <w:pPr>
              <w:jc w:val="center"/>
              <w:rPr>
                <w:sz w:val="12"/>
              </w:rPr>
            </w:pPr>
            <w:r w:rsidRPr="0095513E">
              <w:rPr>
                <w:sz w:val="12"/>
              </w:rPr>
              <w:t>4+1</w:t>
            </w:r>
          </w:p>
        </w:tc>
        <w:tc>
          <w:tcPr>
            <w:tcW w:w="1714" w:type="dxa"/>
            <w:vAlign w:val="center"/>
          </w:tcPr>
          <w:p w:rsidR="004F11FC" w:rsidRDefault="004F11FC" w:rsidP="004F11FC">
            <w:pPr>
              <w:jc w:val="center"/>
            </w:pPr>
            <w:r w:rsidRPr="004C5B2F">
              <w:rPr>
                <w:sz w:val="12"/>
              </w:rPr>
              <w:t>2017 VE YUKARI</w:t>
            </w:r>
          </w:p>
        </w:tc>
        <w:tc>
          <w:tcPr>
            <w:tcW w:w="1303" w:type="dxa"/>
            <w:vAlign w:val="center"/>
          </w:tcPr>
          <w:p w:rsidR="004F11FC" w:rsidRPr="0095513E" w:rsidRDefault="004F11FC" w:rsidP="004F11FC">
            <w:pPr>
              <w:jc w:val="center"/>
              <w:rPr>
                <w:sz w:val="12"/>
              </w:rPr>
            </w:pPr>
            <w:r>
              <w:rPr>
                <w:sz w:val="12"/>
              </w:rPr>
              <w:t>21</w:t>
            </w:r>
          </w:p>
        </w:tc>
        <w:tc>
          <w:tcPr>
            <w:tcW w:w="1850" w:type="dxa"/>
            <w:vAlign w:val="center"/>
          </w:tcPr>
          <w:p w:rsidR="004F11FC" w:rsidRPr="0095513E" w:rsidRDefault="004F11FC" w:rsidP="004F11FC">
            <w:pPr>
              <w:jc w:val="center"/>
              <w:rPr>
                <w:sz w:val="12"/>
              </w:rPr>
            </w:pPr>
            <w:r w:rsidRPr="0095513E">
              <w:rPr>
                <w:sz w:val="12"/>
              </w:rPr>
              <w:t>A1</w:t>
            </w:r>
          </w:p>
        </w:tc>
      </w:tr>
      <w:tr w:rsidR="004F11FC" w:rsidRPr="0095513E" w:rsidTr="004F11FC">
        <w:trPr>
          <w:trHeight w:val="374"/>
          <w:jc w:val="center"/>
        </w:trPr>
        <w:tc>
          <w:tcPr>
            <w:tcW w:w="596" w:type="dxa"/>
            <w:vAlign w:val="center"/>
          </w:tcPr>
          <w:p w:rsidR="004F11FC" w:rsidRPr="0095513E" w:rsidRDefault="004F11FC" w:rsidP="004F11FC">
            <w:pPr>
              <w:jc w:val="center"/>
              <w:rPr>
                <w:sz w:val="14"/>
              </w:rPr>
            </w:pPr>
            <w:r>
              <w:rPr>
                <w:sz w:val="14"/>
              </w:rPr>
              <w:t>2</w:t>
            </w:r>
          </w:p>
        </w:tc>
        <w:tc>
          <w:tcPr>
            <w:tcW w:w="2360" w:type="dxa"/>
            <w:vAlign w:val="center"/>
          </w:tcPr>
          <w:p w:rsidR="004F11FC" w:rsidRPr="0095513E" w:rsidRDefault="004F11FC" w:rsidP="004F11FC">
            <w:pPr>
              <w:jc w:val="center"/>
              <w:rPr>
                <w:sz w:val="12"/>
              </w:rPr>
            </w:pPr>
            <w:r>
              <w:rPr>
                <w:sz w:val="12"/>
              </w:rPr>
              <w:t>2 SÜRÜCÜLÜ OTOMOBİL ( BİNEK )</w:t>
            </w:r>
          </w:p>
        </w:tc>
        <w:tc>
          <w:tcPr>
            <w:tcW w:w="1244" w:type="dxa"/>
            <w:vAlign w:val="center"/>
          </w:tcPr>
          <w:p w:rsidR="004F11FC" w:rsidRPr="0095513E" w:rsidRDefault="004F11FC" w:rsidP="004F11FC">
            <w:pPr>
              <w:jc w:val="center"/>
              <w:rPr>
                <w:sz w:val="12"/>
              </w:rPr>
            </w:pPr>
            <w:r>
              <w:rPr>
                <w:sz w:val="12"/>
              </w:rPr>
              <w:t>4+1</w:t>
            </w:r>
          </w:p>
        </w:tc>
        <w:tc>
          <w:tcPr>
            <w:tcW w:w="1714" w:type="dxa"/>
            <w:vAlign w:val="center"/>
          </w:tcPr>
          <w:p w:rsidR="004F11FC" w:rsidRDefault="004F11FC" w:rsidP="004F11FC">
            <w:pPr>
              <w:jc w:val="center"/>
            </w:pPr>
            <w:r w:rsidRPr="004C5B2F">
              <w:rPr>
                <w:sz w:val="12"/>
              </w:rPr>
              <w:t>2017 VE YUKARI</w:t>
            </w:r>
          </w:p>
        </w:tc>
        <w:tc>
          <w:tcPr>
            <w:tcW w:w="1303" w:type="dxa"/>
            <w:vAlign w:val="center"/>
          </w:tcPr>
          <w:p w:rsidR="004F11FC" w:rsidRPr="0095513E" w:rsidRDefault="004F11FC" w:rsidP="004F11FC">
            <w:pPr>
              <w:jc w:val="center"/>
              <w:rPr>
                <w:sz w:val="12"/>
              </w:rPr>
            </w:pPr>
            <w:r>
              <w:rPr>
                <w:sz w:val="12"/>
              </w:rPr>
              <w:t>1</w:t>
            </w:r>
          </w:p>
        </w:tc>
        <w:tc>
          <w:tcPr>
            <w:tcW w:w="1850" w:type="dxa"/>
            <w:vAlign w:val="center"/>
          </w:tcPr>
          <w:p w:rsidR="004F11FC" w:rsidRPr="0095513E" w:rsidRDefault="004F11FC" w:rsidP="004F11FC">
            <w:pPr>
              <w:jc w:val="center"/>
              <w:rPr>
                <w:sz w:val="12"/>
              </w:rPr>
            </w:pPr>
            <w:r w:rsidRPr="0095513E">
              <w:rPr>
                <w:sz w:val="12"/>
              </w:rPr>
              <w:t>A1</w:t>
            </w:r>
          </w:p>
        </w:tc>
      </w:tr>
      <w:tr w:rsidR="004F11FC" w:rsidRPr="0095513E" w:rsidTr="004F11FC">
        <w:trPr>
          <w:trHeight w:val="374"/>
          <w:jc w:val="center"/>
        </w:trPr>
        <w:tc>
          <w:tcPr>
            <w:tcW w:w="596" w:type="dxa"/>
            <w:vAlign w:val="center"/>
          </w:tcPr>
          <w:p w:rsidR="004F11FC" w:rsidRPr="0095513E" w:rsidRDefault="004F11FC" w:rsidP="004F11FC">
            <w:pPr>
              <w:jc w:val="center"/>
              <w:rPr>
                <w:sz w:val="14"/>
                <w:szCs w:val="20"/>
              </w:rPr>
            </w:pPr>
            <w:r>
              <w:rPr>
                <w:sz w:val="14"/>
                <w:szCs w:val="20"/>
              </w:rPr>
              <w:t>3</w:t>
            </w:r>
          </w:p>
        </w:tc>
        <w:tc>
          <w:tcPr>
            <w:tcW w:w="2360" w:type="dxa"/>
            <w:vAlign w:val="center"/>
          </w:tcPr>
          <w:p w:rsidR="004F11FC" w:rsidRPr="0095513E" w:rsidRDefault="004F11FC" w:rsidP="004F11FC">
            <w:pPr>
              <w:jc w:val="center"/>
              <w:rPr>
                <w:sz w:val="12"/>
                <w:szCs w:val="20"/>
              </w:rPr>
            </w:pPr>
            <w:r>
              <w:rPr>
                <w:sz w:val="12"/>
              </w:rPr>
              <w:t>1</w:t>
            </w:r>
            <w:r w:rsidRPr="0095513E">
              <w:rPr>
                <w:sz w:val="12"/>
              </w:rPr>
              <w:t xml:space="preserve"> SÜRÜCÜLÜ OTOMOBİL(BİNEK)</w:t>
            </w:r>
          </w:p>
        </w:tc>
        <w:tc>
          <w:tcPr>
            <w:tcW w:w="1244" w:type="dxa"/>
            <w:vAlign w:val="center"/>
          </w:tcPr>
          <w:p w:rsidR="004F11FC" w:rsidRPr="0095513E" w:rsidRDefault="004F11FC" w:rsidP="004F11FC">
            <w:pPr>
              <w:jc w:val="center"/>
              <w:rPr>
                <w:sz w:val="12"/>
                <w:szCs w:val="20"/>
              </w:rPr>
            </w:pPr>
            <w:r>
              <w:rPr>
                <w:sz w:val="12"/>
                <w:szCs w:val="20"/>
              </w:rPr>
              <w:t>8</w:t>
            </w:r>
            <w:r w:rsidRPr="0095513E">
              <w:rPr>
                <w:sz w:val="12"/>
                <w:szCs w:val="20"/>
              </w:rPr>
              <w:t>+1</w:t>
            </w:r>
          </w:p>
        </w:tc>
        <w:tc>
          <w:tcPr>
            <w:tcW w:w="1714" w:type="dxa"/>
            <w:vAlign w:val="center"/>
          </w:tcPr>
          <w:p w:rsidR="004F11FC" w:rsidRDefault="004F11FC" w:rsidP="004F11FC">
            <w:pPr>
              <w:jc w:val="center"/>
            </w:pPr>
            <w:r w:rsidRPr="004C5B2F">
              <w:rPr>
                <w:sz w:val="12"/>
              </w:rPr>
              <w:t>2017 VE YUKARI</w:t>
            </w:r>
          </w:p>
        </w:tc>
        <w:tc>
          <w:tcPr>
            <w:tcW w:w="1303" w:type="dxa"/>
            <w:vAlign w:val="center"/>
          </w:tcPr>
          <w:p w:rsidR="004F11FC" w:rsidRPr="0095513E" w:rsidRDefault="004F11FC" w:rsidP="004F11FC">
            <w:pPr>
              <w:jc w:val="center"/>
              <w:rPr>
                <w:sz w:val="12"/>
                <w:szCs w:val="20"/>
              </w:rPr>
            </w:pPr>
            <w:r w:rsidRPr="0095513E">
              <w:rPr>
                <w:sz w:val="12"/>
                <w:szCs w:val="20"/>
              </w:rPr>
              <w:t>1</w:t>
            </w:r>
          </w:p>
        </w:tc>
        <w:tc>
          <w:tcPr>
            <w:tcW w:w="1850" w:type="dxa"/>
            <w:vAlign w:val="center"/>
          </w:tcPr>
          <w:p w:rsidR="004F11FC" w:rsidRPr="0095513E" w:rsidRDefault="004F11FC" w:rsidP="004F11FC">
            <w:pPr>
              <w:jc w:val="center"/>
              <w:rPr>
                <w:sz w:val="12"/>
                <w:szCs w:val="20"/>
              </w:rPr>
            </w:pPr>
            <w:r w:rsidRPr="0095513E">
              <w:rPr>
                <w:sz w:val="12"/>
                <w:szCs w:val="20"/>
              </w:rPr>
              <w:t>A1</w:t>
            </w:r>
          </w:p>
        </w:tc>
      </w:tr>
      <w:tr w:rsidR="004F11FC" w:rsidRPr="0095513E" w:rsidTr="004F11FC">
        <w:trPr>
          <w:trHeight w:val="374"/>
          <w:jc w:val="center"/>
        </w:trPr>
        <w:tc>
          <w:tcPr>
            <w:tcW w:w="596" w:type="dxa"/>
            <w:vAlign w:val="center"/>
          </w:tcPr>
          <w:p w:rsidR="004F11FC" w:rsidRPr="0095513E" w:rsidRDefault="004F11FC" w:rsidP="004F11FC">
            <w:pPr>
              <w:jc w:val="center"/>
              <w:rPr>
                <w:sz w:val="14"/>
                <w:szCs w:val="20"/>
              </w:rPr>
            </w:pPr>
            <w:r>
              <w:rPr>
                <w:sz w:val="14"/>
                <w:szCs w:val="20"/>
              </w:rPr>
              <w:t>4</w:t>
            </w:r>
          </w:p>
        </w:tc>
        <w:tc>
          <w:tcPr>
            <w:tcW w:w="2360" w:type="dxa"/>
            <w:vAlign w:val="center"/>
          </w:tcPr>
          <w:p w:rsidR="004F11FC" w:rsidRPr="0095513E" w:rsidRDefault="004F11FC" w:rsidP="004F11FC">
            <w:pPr>
              <w:jc w:val="center"/>
              <w:rPr>
                <w:sz w:val="12"/>
                <w:szCs w:val="20"/>
              </w:rPr>
            </w:pPr>
            <w:r>
              <w:rPr>
                <w:sz w:val="12"/>
              </w:rPr>
              <w:t>4</w:t>
            </w:r>
            <w:r w:rsidRPr="0095513E">
              <w:rPr>
                <w:sz w:val="12"/>
              </w:rPr>
              <w:t xml:space="preserve"> SÜRÜCÜLÜ OTOMOBİL(BİNEK)</w:t>
            </w:r>
          </w:p>
        </w:tc>
        <w:tc>
          <w:tcPr>
            <w:tcW w:w="1244" w:type="dxa"/>
            <w:vAlign w:val="center"/>
          </w:tcPr>
          <w:p w:rsidR="004F11FC" w:rsidRPr="0095513E" w:rsidRDefault="004F11FC" w:rsidP="004F11FC">
            <w:pPr>
              <w:jc w:val="center"/>
              <w:rPr>
                <w:sz w:val="12"/>
                <w:szCs w:val="20"/>
              </w:rPr>
            </w:pPr>
            <w:r>
              <w:rPr>
                <w:sz w:val="12"/>
                <w:szCs w:val="20"/>
              </w:rPr>
              <w:t>8</w:t>
            </w:r>
            <w:r w:rsidRPr="0095513E">
              <w:rPr>
                <w:sz w:val="12"/>
                <w:szCs w:val="20"/>
              </w:rPr>
              <w:t>+1</w:t>
            </w:r>
          </w:p>
        </w:tc>
        <w:tc>
          <w:tcPr>
            <w:tcW w:w="1714" w:type="dxa"/>
            <w:vAlign w:val="center"/>
          </w:tcPr>
          <w:p w:rsidR="004F11FC" w:rsidRDefault="004F11FC" w:rsidP="004F11FC">
            <w:pPr>
              <w:jc w:val="center"/>
            </w:pPr>
            <w:r w:rsidRPr="004C5B2F">
              <w:rPr>
                <w:sz w:val="12"/>
              </w:rPr>
              <w:t>2017 VE YUKARI</w:t>
            </w:r>
          </w:p>
        </w:tc>
        <w:tc>
          <w:tcPr>
            <w:tcW w:w="1303" w:type="dxa"/>
            <w:vAlign w:val="center"/>
          </w:tcPr>
          <w:p w:rsidR="004F11FC" w:rsidRPr="0095513E" w:rsidRDefault="004F11FC" w:rsidP="004F11FC">
            <w:pPr>
              <w:jc w:val="center"/>
              <w:rPr>
                <w:sz w:val="12"/>
                <w:szCs w:val="20"/>
              </w:rPr>
            </w:pPr>
            <w:r>
              <w:rPr>
                <w:sz w:val="12"/>
                <w:szCs w:val="20"/>
              </w:rPr>
              <w:t>1</w:t>
            </w:r>
          </w:p>
        </w:tc>
        <w:tc>
          <w:tcPr>
            <w:tcW w:w="1850" w:type="dxa"/>
            <w:vAlign w:val="center"/>
          </w:tcPr>
          <w:p w:rsidR="004F11FC" w:rsidRPr="0095513E" w:rsidRDefault="004F11FC" w:rsidP="004F11FC">
            <w:pPr>
              <w:jc w:val="center"/>
              <w:rPr>
                <w:sz w:val="12"/>
                <w:szCs w:val="20"/>
              </w:rPr>
            </w:pPr>
            <w:r w:rsidRPr="0095513E">
              <w:rPr>
                <w:sz w:val="12"/>
                <w:szCs w:val="20"/>
              </w:rPr>
              <w:t>A1</w:t>
            </w:r>
          </w:p>
        </w:tc>
      </w:tr>
    </w:tbl>
    <w:p w:rsidR="007B37C4" w:rsidRPr="0095513E" w:rsidRDefault="002A6FE4" w:rsidP="007B37C4">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bCs/>
          <w:color w:val="000000"/>
          <w:sz w:val="16"/>
          <w:szCs w:val="24"/>
          <w:lang w:eastAsia="tr-TR"/>
        </w:rPr>
      </w:pPr>
      <w:r w:rsidRPr="0095513E">
        <w:rPr>
          <w:rFonts w:ascii="Times New Roman" w:eastAsia="Times New Roman" w:hAnsi="Times New Roman" w:cs="Times New Roman"/>
          <w:b/>
          <w:color w:val="000000"/>
          <w:sz w:val="16"/>
          <w:szCs w:val="24"/>
          <w:lang w:eastAsia="tr-TR"/>
        </w:rPr>
        <w:t>4</w:t>
      </w:r>
      <w:r w:rsidR="0028344A" w:rsidRPr="0095513E">
        <w:rPr>
          <w:rFonts w:ascii="Times New Roman" w:eastAsia="Times New Roman" w:hAnsi="Times New Roman" w:cs="Times New Roman"/>
          <w:b/>
          <w:color w:val="000000"/>
          <w:sz w:val="16"/>
          <w:szCs w:val="24"/>
          <w:lang w:eastAsia="tr-TR"/>
        </w:rPr>
        <w:t>.</w:t>
      </w:r>
      <w:r w:rsidRPr="0095513E">
        <w:rPr>
          <w:rFonts w:ascii="Times New Roman" w:eastAsia="Times New Roman" w:hAnsi="Times New Roman" w:cs="Times New Roman"/>
          <w:b/>
          <w:color w:val="000000"/>
          <w:sz w:val="16"/>
          <w:szCs w:val="24"/>
          <w:lang w:eastAsia="tr-TR"/>
        </w:rPr>
        <w:t>2.3</w:t>
      </w:r>
      <w:r w:rsidR="0028344A" w:rsidRPr="0095513E">
        <w:rPr>
          <w:rFonts w:ascii="Times New Roman" w:eastAsia="Times New Roman" w:hAnsi="Times New Roman" w:cs="Times New Roman"/>
          <w:b/>
          <w:color w:val="000000"/>
          <w:sz w:val="16"/>
          <w:szCs w:val="24"/>
          <w:lang w:eastAsia="tr-TR"/>
        </w:rPr>
        <w:t>.</w:t>
      </w:r>
      <w:r w:rsidRPr="0095513E">
        <w:rPr>
          <w:rFonts w:ascii="Times New Roman" w:eastAsia="Times New Roman" w:hAnsi="Times New Roman" w:cs="Times New Roman"/>
          <w:b/>
          <w:color w:val="000000"/>
          <w:sz w:val="16"/>
          <w:szCs w:val="24"/>
          <w:lang w:eastAsia="tr-TR"/>
        </w:rPr>
        <w:t>2</w:t>
      </w:r>
      <w:r w:rsidR="0028344A" w:rsidRPr="0095513E">
        <w:rPr>
          <w:rFonts w:ascii="Times New Roman" w:eastAsia="Times New Roman" w:hAnsi="Times New Roman" w:cs="Times New Roman"/>
          <w:b/>
          <w:color w:val="000000"/>
          <w:sz w:val="16"/>
          <w:szCs w:val="24"/>
          <w:lang w:eastAsia="tr-TR"/>
        </w:rPr>
        <w:t>-</w:t>
      </w:r>
      <w:r w:rsidR="0028344A" w:rsidRPr="0095513E">
        <w:rPr>
          <w:rFonts w:ascii="Times New Roman" w:eastAsia="Times New Roman" w:hAnsi="Times New Roman" w:cs="Times New Roman"/>
          <w:bCs/>
          <w:color w:val="000000"/>
          <w:sz w:val="16"/>
          <w:szCs w:val="24"/>
          <w:lang w:eastAsia="tr-TR"/>
        </w:rPr>
        <w:t xml:space="preserve"> 4925 sayılı Karayolu Taşıma Kanunu’nun 5. maddesi ve aynı kanun dayanak olarak çıkarılan Karayolu Taşıma Yönetmeliğinin 6</w:t>
      </w:r>
      <w:r w:rsidR="00FE0A2A" w:rsidRPr="0095513E">
        <w:rPr>
          <w:rFonts w:ascii="Times New Roman" w:eastAsia="Times New Roman" w:hAnsi="Times New Roman" w:cs="Times New Roman"/>
          <w:bCs/>
          <w:color w:val="000000"/>
          <w:sz w:val="16"/>
          <w:szCs w:val="24"/>
          <w:lang w:eastAsia="tr-TR"/>
        </w:rPr>
        <w:t xml:space="preserve">.  </w:t>
      </w:r>
      <w:r w:rsidR="0028344A" w:rsidRPr="0095513E">
        <w:rPr>
          <w:rFonts w:ascii="Times New Roman" w:eastAsia="Times New Roman" w:hAnsi="Times New Roman" w:cs="Times New Roman"/>
          <w:bCs/>
          <w:color w:val="000000"/>
          <w:sz w:val="16"/>
          <w:szCs w:val="24"/>
          <w:lang w:eastAsia="tr-TR"/>
        </w:rPr>
        <w:t>maddesinde belirtilen otomobiller için verilmiş olan</w:t>
      </w:r>
      <w:r w:rsidR="00FE0A2A" w:rsidRPr="0095513E">
        <w:rPr>
          <w:rFonts w:ascii="Times New Roman" w:eastAsia="Times New Roman" w:hAnsi="Times New Roman" w:cs="Times New Roman"/>
          <w:bCs/>
          <w:color w:val="000000"/>
          <w:sz w:val="16"/>
          <w:szCs w:val="24"/>
          <w:lang w:eastAsia="tr-TR"/>
        </w:rPr>
        <w:t xml:space="preserve"> </w:t>
      </w:r>
      <w:r w:rsidR="0028344A" w:rsidRPr="0095513E">
        <w:rPr>
          <w:rFonts w:ascii="Times New Roman" w:eastAsia="Times New Roman" w:hAnsi="Times New Roman" w:cs="Times New Roman"/>
          <w:bCs/>
          <w:color w:val="000000"/>
          <w:sz w:val="16"/>
          <w:szCs w:val="24"/>
          <w:lang w:eastAsia="tr-TR"/>
        </w:rPr>
        <w:t xml:space="preserve"> </w:t>
      </w:r>
      <w:r w:rsidR="0028344A" w:rsidRPr="0095513E">
        <w:rPr>
          <w:rFonts w:ascii="Times New Roman" w:eastAsia="Times New Roman" w:hAnsi="Times New Roman" w:cs="Times New Roman"/>
          <w:bCs/>
          <w:color w:val="000000"/>
          <w:sz w:val="18"/>
          <w:szCs w:val="24"/>
          <w:lang w:eastAsia="tr-TR"/>
        </w:rPr>
        <w:t>“</w:t>
      </w:r>
      <w:r w:rsidR="0028344A" w:rsidRPr="0095513E">
        <w:rPr>
          <w:rFonts w:ascii="Times New Roman" w:eastAsia="Times New Roman" w:hAnsi="Times New Roman" w:cs="Times New Roman"/>
          <w:b/>
          <w:bCs/>
          <w:color w:val="000000"/>
          <w:sz w:val="18"/>
          <w:szCs w:val="24"/>
          <w:lang w:eastAsia="tr-TR"/>
        </w:rPr>
        <w:t>A1 Taşıma Yetki Belgesi”</w:t>
      </w:r>
      <w:r w:rsidR="0028344A" w:rsidRPr="0095513E">
        <w:rPr>
          <w:rFonts w:ascii="Times New Roman" w:eastAsia="Times New Roman" w:hAnsi="Times New Roman" w:cs="Times New Roman"/>
          <w:b/>
          <w:bCs/>
          <w:color w:val="000000"/>
          <w:sz w:val="16"/>
          <w:szCs w:val="24"/>
          <w:lang w:eastAsia="tr-TR"/>
        </w:rPr>
        <w:t xml:space="preserve"> </w:t>
      </w:r>
      <w:proofErr w:type="spellStart"/>
      <w:r w:rsidR="0028344A" w:rsidRPr="0095513E">
        <w:rPr>
          <w:rFonts w:ascii="Times New Roman" w:eastAsia="Times New Roman" w:hAnsi="Times New Roman" w:cs="Times New Roman"/>
          <w:bCs/>
          <w:color w:val="000000"/>
          <w:sz w:val="16"/>
          <w:szCs w:val="24"/>
          <w:lang w:eastAsia="tr-TR"/>
        </w:rPr>
        <w:t>nin</w:t>
      </w:r>
      <w:proofErr w:type="spellEnd"/>
      <w:r w:rsidR="0028344A" w:rsidRPr="0095513E">
        <w:rPr>
          <w:rFonts w:ascii="Times New Roman" w:eastAsia="Times New Roman" w:hAnsi="Times New Roman" w:cs="Times New Roman"/>
          <w:bCs/>
          <w:color w:val="000000"/>
          <w:sz w:val="16"/>
          <w:szCs w:val="24"/>
          <w:lang w:eastAsia="tr-TR"/>
        </w:rPr>
        <w:t xml:space="preserve"> aslı veya noter onaylı suretini </w:t>
      </w:r>
      <w:r w:rsidR="007B37C4" w:rsidRPr="0095513E">
        <w:rPr>
          <w:rFonts w:ascii="Times New Roman" w:eastAsia="Times New Roman" w:hAnsi="Times New Roman" w:cs="Times New Roman"/>
          <w:b/>
          <w:bCs/>
          <w:color w:val="000000"/>
          <w:sz w:val="16"/>
          <w:szCs w:val="20"/>
          <w:lang w:eastAsia="tr-TR"/>
        </w:rPr>
        <w:t>Teklif Zarfı</w:t>
      </w:r>
      <w:r w:rsidR="0028344A" w:rsidRPr="0095513E">
        <w:rPr>
          <w:rFonts w:ascii="Times New Roman" w:eastAsia="Times New Roman" w:hAnsi="Times New Roman" w:cs="Times New Roman"/>
          <w:b/>
          <w:bCs/>
          <w:color w:val="000000"/>
          <w:sz w:val="16"/>
          <w:szCs w:val="20"/>
          <w:lang w:eastAsia="tr-TR"/>
        </w:rPr>
        <w:t xml:space="preserve"> içinde</w:t>
      </w:r>
      <w:r w:rsidR="0028344A" w:rsidRPr="0095513E">
        <w:rPr>
          <w:rFonts w:ascii="Times New Roman" w:eastAsia="Times New Roman" w:hAnsi="Times New Roman" w:cs="Times New Roman"/>
          <w:bCs/>
          <w:color w:val="000000"/>
          <w:sz w:val="16"/>
          <w:szCs w:val="24"/>
          <w:lang w:eastAsia="tr-TR"/>
        </w:rPr>
        <w:t xml:space="preserve"> sunmak zorundadır</w:t>
      </w:r>
      <w:r w:rsidR="0028344A" w:rsidRPr="0095513E">
        <w:rPr>
          <w:rFonts w:ascii="Times New Roman" w:eastAsia="Times New Roman" w:hAnsi="Times New Roman" w:cs="Times New Roman"/>
          <w:b/>
          <w:bCs/>
          <w:color w:val="000000"/>
          <w:sz w:val="16"/>
          <w:szCs w:val="24"/>
          <w:lang w:eastAsia="tr-TR"/>
        </w:rPr>
        <w:t>.</w:t>
      </w:r>
    </w:p>
    <w:p w:rsidR="009A48BB" w:rsidRPr="0095513E" w:rsidRDefault="007B37C4" w:rsidP="00E02C29">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bCs/>
          <w:color w:val="FF0000"/>
          <w:sz w:val="16"/>
          <w:szCs w:val="24"/>
          <w:lang w:eastAsia="tr-TR"/>
        </w:rPr>
      </w:pPr>
      <w:r w:rsidRPr="0095513E">
        <w:rPr>
          <w:rFonts w:ascii="Times New Roman" w:eastAsia="Times New Roman" w:hAnsi="Times New Roman" w:cs="Times New Roman"/>
          <w:b/>
          <w:bCs/>
          <w:color w:val="FF0000"/>
          <w:sz w:val="16"/>
          <w:szCs w:val="24"/>
          <w:lang w:eastAsia="tr-TR"/>
        </w:rPr>
        <w:t xml:space="preserve"> </w:t>
      </w:r>
      <w:r w:rsidR="009A48BB" w:rsidRPr="0095513E">
        <w:rPr>
          <w:rFonts w:ascii="Times New Roman" w:eastAsia="Times New Roman" w:hAnsi="Times New Roman" w:cs="Times New Roman"/>
          <w:b/>
          <w:bCs/>
          <w:color w:val="FF0000"/>
          <w:sz w:val="16"/>
          <w:szCs w:val="24"/>
          <w:lang w:eastAsia="tr-TR"/>
        </w:rPr>
        <w:t>4.2.3.3-</w:t>
      </w:r>
    </w:p>
    <w:p w:rsidR="00E02C29" w:rsidRPr="0095513E" w:rsidRDefault="007B37C4" w:rsidP="00E02C29">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bCs/>
          <w:color w:val="FF0000"/>
          <w:sz w:val="16"/>
          <w:szCs w:val="24"/>
          <w:lang w:eastAsia="tr-TR"/>
        </w:rPr>
      </w:pPr>
      <w:r w:rsidRPr="0095513E">
        <w:rPr>
          <w:rFonts w:ascii="Times New Roman" w:eastAsia="Times New Roman" w:hAnsi="Times New Roman" w:cs="Times New Roman"/>
          <w:b/>
          <w:bCs/>
          <w:color w:val="FF0000"/>
          <w:sz w:val="16"/>
          <w:szCs w:val="24"/>
          <w:lang w:eastAsia="tr-TR"/>
        </w:rPr>
        <w:t>Ortak girişim ol</w:t>
      </w:r>
      <w:r w:rsidR="00155E3F" w:rsidRPr="0095513E">
        <w:rPr>
          <w:rFonts w:ascii="Times New Roman" w:eastAsia="Times New Roman" w:hAnsi="Times New Roman" w:cs="Times New Roman"/>
          <w:b/>
          <w:bCs/>
          <w:color w:val="FF0000"/>
          <w:sz w:val="16"/>
          <w:szCs w:val="24"/>
          <w:lang w:eastAsia="tr-TR"/>
        </w:rPr>
        <w:t xml:space="preserve">ması halinde; teklif zarfında </w:t>
      </w:r>
      <w:r w:rsidR="004941C5" w:rsidRPr="0095513E">
        <w:rPr>
          <w:rFonts w:ascii="Times New Roman" w:eastAsia="Times New Roman" w:hAnsi="Times New Roman" w:cs="Times New Roman"/>
          <w:b/>
          <w:bCs/>
          <w:color w:val="FF0000"/>
          <w:sz w:val="16"/>
          <w:szCs w:val="24"/>
          <w:lang w:eastAsia="tr-TR"/>
        </w:rPr>
        <w:t>2</w:t>
      </w:r>
      <w:r w:rsidR="004F11FC">
        <w:rPr>
          <w:rFonts w:ascii="Times New Roman" w:eastAsia="Times New Roman" w:hAnsi="Times New Roman" w:cs="Times New Roman"/>
          <w:b/>
          <w:bCs/>
          <w:color w:val="FF0000"/>
          <w:sz w:val="16"/>
          <w:szCs w:val="24"/>
          <w:lang w:eastAsia="tr-TR"/>
        </w:rPr>
        <w:t>4</w:t>
      </w:r>
      <w:r w:rsidRPr="0095513E">
        <w:rPr>
          <w:rFonts w:ascii="Times New Roman" w:eastAsia="Times New Roman" w:hAnsi="Times New Roman" w:cs="Times New Roman"/>
          <w:b/>
          <w:bCs/>
          <w:color w:val="FF0000"/>
          <w:sz w:val="16"/>
          <w:szCs w:val="24"/>
          <w:lang w:eastAsia="tr-TR"/>
        </w:rPr>
        <w:t xml:space="preserve"> adet oto</w:t>
      </w:r>
      <w:r w:rsidR="00A86F88" w:rsidRPr="0095513E">
        <w:rPr>
          <w:rFonts w:ascii="Times New Roman" w:eastAsia="Times New Roman" w:hAnsi="Times New Roman" w:cs="Times New Roman"/>
          <w:b/>
          <w:bCs/>
          <w:color w:val="FF0000"/>
          <w:sz w:val="16"/>
          <w:szCs w:val="24"/>
          <w:lang w:eastAsia="tr-TR"/>
        </w:rPr>
        <w:t>mobil araç için A1 taşıt kartı</w:t>
      </w:r>
      <w:r w:rsidR="00B7325D" w:rsidRPr="0095513E">
        <w:rPr>
          <w:rFonts w:ascii="Times New Roman" w:eastAsia="Times New Roman" w:hAnsi="Times New Roman" w:cs="Times New Roman"/>
          <w:b/>
          <w:bCs/>
          <w:color w:val="FF0000"/>
          <w:sz w:val="16"/>
          <w:szCs w:val="24"/>
          <w:lang w:eastAsia="tr-TR"/>
        </w:rPr>
        <w:t xml:space="preserve">nı ve diğer öz mal </w:t>
      </w:r>
      <w:r w:rsidR="003122C8" w:rsidRPr="0095513E">
        <w:rPr>
          <w:rFonts w:ascii="Times New Roman" w:eastAsia="Times New Roman" w:hAnsi="Times New Roman" w:cs="Times New Roman"/>
          <w:b/>
          <w:bCs/>
          <w:color w:val="FF0000"/>
          <w:sz w:val="16"/>
          <w:szCs w:val="24"/>
          <w:lang w:eastAsia="tr-TR"/>
        </w:rPr>
        <w:t xml:space="preserve">araç tescil </w:t>
      </w:r>
      <w:r w:rsidR="00B7325D" w:rsidRPr="0095513E">
        <w:rPr>
          <w:rFonts w:ascii="Times New Roman" w:eastAsia="Times New Roman" w:hAnsi="Times New Roman" w:cs="Times New Roman"/>
          <w:b/>
          <w:bCs/>
          <w:color w:val="FF0000"/>
          <w:sz w:val="16"/>
          <w:szCs w:val="24"/>
          <w:lang w:eastAsia="tr-TR"/>
        </w:rPr>
        <w:t>belgelerini sunmaları</w:t>
      </w:r>
      <w:r w:rsidRPr="0095513E">
        <w:rPr>
          <w:rFonts w:ascii="Times New Roman" w:eastAsia="Times New Roman" w:hAnsi="Times New Roman" w:cs="Times New Roman"/>
          <w:b/>
          <w:bCs/>
          <w:color w:val="FF0000"/>
          <w:sz w:val="16"/>
          <w:szCs w:val="24"/>
          <w:lang w:eastAsia="tr-TR"/>
        </w:rPr>
        <w:t xml:space="preserve"> zorunludur.</w:t>
      </w:r>
    </w:p>
    <w:p w:rsidR="00E02C29" w:rsidRPr="0095513E" w:rsidRDefault="00D75FDF" w:rsidP="00E02C29">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color w:val="FF0000"/>
          <w:sz w:val="16"/>
          <w:szCs w:val="24"/>
          <w:lang w:eastAsia="tr-TR"/>
        </w:rPr>
      </w:pPr>
      <w:r w:rsidRPr="0095513E">
        <w:rPr>
          <w:rFonts w:ascii="Times New Roman" w:eastAsia="Times New Roman" w:hAnsi="Times New Roman" w:cs="Times New Roman"/>
          <w:b/>
          <w:bCs/>
          <w:color w:val="FF0000"/>
          <w:sz w:val="16"/>
          <w:szCs w:val="24"/>
          <w:lang w:eastAsia="tr-TR"/>
        </w:rPr>
        <w:t>Gerçek veya Tüzel kişi olması halinde;</w:t>
      </w:r>
      <w:r w:rsidR="002F36E8" w:rsidRPr="0095513E">
        <w:rPr>
          <w:rFonts w:ascii="Times New Roman" w:eastAsia="Times New Roman" w:hAnsi="Times New Roman" w:cs="Times New Roman"/>
          <w:b/>
          <w:bCs/>
          <w:color w:val="FF0000"/>
          <w:sz w:val="16"/>
          <w:szCs w:val="24"/>
          <w:lang w:eastAsia="tr-TR"/>
        </w:rPr>
        <w:t xml:space="preserve"> </w:t>
      </w:r>
      <w:r w:rsidR="006E093A" w:rsidRPr="0095513E">
        <w:rPr>
          <w:rFonts w:ascii="Times New Roman" w:eastAsia="Times New Roman" w:hAnsi="Times New Roman" w:cs="Times New Roman"/>
          <w:b/>
          <w:bCs/>
          <w:color w:val="FF0000"/>
          <w:sz w:val="16"/>
          <w:szCs w:val="24"/>
          <w:lang w:eastAsia="tr-TR"/>
        </w:rPr>
        <w:t xml:space="preserve">Sözleşmeden önce </w:t>
      </w:r>
      <w:r w:rsidR="004941C5" w:rsidRPr="0095513E">
        <w:rPr>
          <w:rFonts w:ascii="Times New Roman" w:eastAsia="Times New Roman" w:hAnsi="Times New Roman" w:cs="Times New Roman"/>
          <w:b/>
          <w:bCs/>
          <w:color w:val="FF0000"/>
          <w:sz w:val="16"/>
          <w:szCs w:val="24"/>
          <w:lang w:eastAsia="tr-TR"/>
        </w:rPr>
        <w:t>2</w:t>
      </w:r>
      <w:r w:rsidR="004F11FC">
        <w:rPr>
          <w:rFonts w:ascii="Times New Roman" w:eastAsia="Times New Roman" w:hAnsi="Times New Roman" w:cs="Times New Roman"/>
          <w:b/>
          <w:bCs/>
          <w:color w:val="FF0000"/>
          <w:sz w:val="16"/>
          <w:szCs w:val="24"/>
          <w:lang w:eastAsia="tr-TR"/>
        </w:rPr>
        <w:t>4</w:t>
      </w:r>
      <w:r w:rsidR="002F36E8" w:rsidRPr="0095513E">
        <w:rPr>
          <w:rFonts w:ascii="Times New Roman" w:eastAsia="Times New Roman" w:hAnsi="Times New Roman" w:cs="Times New Roman"/>
          <w:b/>
          <w:bCs/>
          <w:color w:val="FF0000"/>
          <w:sz w:val="16"/>
          <w:szCs w:val="24"/>
          <w:lang w:eastAsia="tr-TR"/>
        </w:rPr>
        <w:t xml:space="preserve"> adet otomobilin </w:t>
      </w:r>
      <w:r w:rsidR="006E093A" w:rsidRPr="0095513E">
        <w:rPr>
          <w:rFonts w:ascii="Times New Roman" w:eastAsia="Times New Roman" w:hAnsi="Times New Roman" w:cs="Times New Roman"/>
          <w:b/>
          <w:bCs/>
          <w:color w:val="FF0000"/>
          <w:sz w:val="16"/>
          <w:szCs w:val="24"/>
          <w:lang w:eastAsia="tr-TR"/>
        </w:rPr>
        <w:t xml:space="preserve">öz mal </w:t>
      </w:r>
      <w:r w:rsidR="006E3CCE" w:rsidRPr="0095513E">
        <w:rPr>
          <w:rFonts w:ascii="Times New Roman" w:eastAsia="Times New Roman" w:hAnsi="Times New Roman" w:cs="Times New Roman"/>
          <w:b/>
          <w:bCs/>
          <w:color w:val="FF0000"/>
          <w:sz w:val="16"/>
          <w:szCs w:val="24"/>
          <w:lang w:eastAsia="tr-TR"/>
        </w:rPr>
        <w:t xml:space="preserve">olduklarına ait </w:t>
      </w:r>
      <w:r w:rsidR="00E806CD" w:rsidRPr="0095513E">
        <w:rPr>
          <w:rFonts w:ascii="Times New Roman" w:eastAsia="Times New Roman" w:hAnsi="Times New Roman" w:cs="Times New Roman"/>
          <w:b/>
          <w:bCs/>
          <w:color w:val="FF0000"/>
          <w:sz w:val="16"/>
          <w:szCs w:val="24"/>
          <w:lang w:eastAsia="tr-TR"/>
        </w:rPr>
        <w:t xml:space="preserve">araç tescil </w:t>
      </w:r>
      <w:r w:rsidR="006E093A" w:rsidRPr="0095513E">
        <w:rPr>
          <w:rFonts w:ascii="Times New Roman" w:eastAsia="Times New Roman" w:hAnsi="Times New Roman" w:cs="Times New Roman"/>
          <w:b/>
          <w:bCs/>
          <w:color w:val="FF0000"/>
          <w:sz w:val="16"/>
          <w:szCs w:val="24"/>
          <w:lang w:eastAsia="tr-TR"/>
        </w:rPr>
        <w:t>evrakların</w:t>
      </w:r>
      <w:r w:rsidR="006D2754" w:rsidRPr="0095513E">
        <w:rPr>
          <w:rFonts w:ascii="Times New Roman" w:eastAsia="Times New Roman" w:hAnsi="Times New Roman" w:cs="Times New Roman"/>
          <w:b/>
          <w:bCs/>
          <w:color w:val="FF0000"/>
          <w:sz w:val="16"/>
          <w:szCs w:val="24"/>
          <w:lang w:eastAsia="tr-TR"/>
        </w:rPr>
        <w:t>ı</w:t>
      </w:r>
      <w:r w:rsidR="00C62446" w:rsidRPr="0095513E">
        <w:rPr>
          <w:rFonts w:ascii="Times New Roman" w:eastAsia="Times New Roman" w:hAnsi="Times New Roman" w:cs="Times New Roman"/>
          <w:b/>
          <w:bCs/>
          <w:color w:val="FF0000"/>
          <w:sz w:val="16"/>
          <w:szCs w:val="24"/>
          <w:lang w:eastAsia="tr-TR"/>
        </w:rPr>
        <w:t xml:space="preserve">n </w:t>
      </w:r>
      <w:r w:rsidR="00C62446" w:rsidRPr="0095513E">
        <w:rPr>
          <w:rFonts w:ascii="Times New Roman" w:eastAsia="Times New Roman" w:hAnsi="Times New Roman" w:cs="Times New Roman"/>
          <w:b/>
          <w:bCs/>
          <w:color w:val="FF0000"/>
          <w:sz w:val="16"/>
          <w:szCs w:val="24"/>
          <w:highlight w:val="yellow"/>
          <w:lang w:eastAsia="tr-TR"/>
        </w:rPr>
        <w:t>aslını veya noter onaylı suretlerini</w:t>
      </w:r>
      <w:r w:rsidR="00E806CD" w:rsidRPr="0095513E">
        <w:rPr>
          <w:rFonts w:ascii="Times New Roman" w:eastAsia="Times New Roman" w:hAnsi="Times New Roman" w:cs="Times New Roman"/>
          <w:b/>
          <w:bCs/>
          <w:color w:val="FF0000"/>
          <w:sz w:val="16"/>
          <w:szCs w:val="24"/>
          <w:highlight w:val="yellow"/>
          <w:lang w:eastAsia="tr-TR"/>
        </w:rPr>
        <w:t xml:space="preserve"> dosya halinde</w:t>
      </w:r>
      <w:r w:rsidR="00E806CD" w:rsidRPr="0095513E">
        <w:rPr>
          <w:rFonts w:ascii="Times New Roman" w:eastAsia="Times New Roman" w:hAnsi="Times New Roman" w:cs="Times New Roman"/>
          <w:b/>
          <w:bCs/>
          <w:color w:val="FF0000"/>
          <w:sz w:val="16"/>
          <w:szCs w:val="24"/>
          <w:lang w:eastAsia="tr-TR"/>
        </w:rPr>
        <w:t xml:space="preserve"> </w:t>
      </w:r>
      <w:r w:rsidR="006D2754" w:rsidRPr="0095513E">
        <w:rPr>
          <w:rFonts w:ascii="Times New Roman" w:eastAsia="Times New Roman" w:hAnsi="Times New Roman" w:cs="Times New Roman"/>
          <w:b/>
          <w:bCs/>
          <w:color w:val="FF0000"/>
          <w:sz w:val="16"/>
          <w:szCs w:val="24"/>
          <w:lang w:eastAsia="tr-TR"/>
        </w:rPr>
        <w:t>idareye teslim etmek zorunda</w:t>
      </w:r>
      <w:r w:rsidR="000B5A96" w:rsidRPr="0095513E">
        <w:rPr>
          <w:rFonts w:ascii="Times New Roman" w:eastAsia="Times New Roman" w:hAnsi="Times New Roman" w:cs="Times New Roman"/>
          <w:b/>
          <w:bCs/>
          <w:color w:val="FF0000"/>
          <w:sz w:val="16"/>
          <w:szCs w:val="24"/>
          <w:lang w:eastAsia="tr-TR"/>
        </w:rPr>
        <w:t>dır. A</w:t>
      </w:r>
      <w:r w:rsidR="006D2754" w:rsidRPr="0095513E">
        <w:rPr>
          <w:rFonts w:ascii="Times New Roman" w:eastAsia="Times New Roman" w:hAnsi="Times New Roman" w:cs="Times New Roman"/>
          <w:b/>
          <w:bCs/>
          <w:color w:val="FF0000"/>
          <w:sz w:val="16"/>
          <w:szCs w:val="24"/>
          <w:lang w:eastAsia="tr-TR"/>
        </w:rPr>
        <w:t xml:space="preserve">ksi </w:t>
      </w:r>
      <w:r w:rsidR="00BB020D" w:rsidRPr="0095513E">
        <w:rPr>
          <w:rFonts w:ascii="Times New Roman" w:eastAsia="Times New Roman" w:hAnsi="Times New Roman" w:cs="Times New Roman"/>
          <w:b/>
          <w:bCs/>
          <w:color w:val="FF0000"/>
          <w:sz w:val="16"/>
          <w:szCs w:val="24"/>
          <w:lang w:eastAsia="tr-TR"/>
        </w:rPr>
        <w:t>takdirde</w:t>
      </w:r>
      <w:r w:rsidR="006D2754" w:rsidRPr="0095513E">
        <w:rPr>
          <w:rFonts w:ascii="Times New Roman" w:eastAsia="Times New Roman" w:hAnsi="Times New Roman" w:cs="Times New Roman"/>
          <w:b/>
          <w:bCs/>
          <w:color w:val="FF0000"/>
          <w:sz w:val="16"/>
          <w:szCs w:val="24"/>
          <w:lang w:eastAsia="tr-TR"/>
        </w:rPr>
        <w:t xml:space="preserve"> sözleşme im</w:t>
      </w:r>
      <w:r w:rsidR="006246B4" w:rsidRPr="0095513E">
        <w:rPr>
          <w:rFonts w:ascii="Times New Roman" w:eastAsia="Times New Roman" w:hAnsi="Times New Roman" w:cs="Times New Roman"/>
          <w:b/>
          <w:bCs/>
          <w:color w:val="FF0000"/>
          <w:sz w:val="16"/>
          <w:szCs w:val="24"/>
          <w:lang w:eastAsia="tr-TR"/>
        </w:rPr>
        <w:t>zalanmayacaktır.</w:t>
      </w:r>
      <w:r w:rsidR="00FE0A2A" w:rsidRPr="0095513E">
        <w:rPr>
          <w:rFonts w:ascii="Times New Roman" w:eastAsia="Times New Roman" w:hAnsi="Times New Roman" w:cs="Times New Roman"/>
          <w:b/>
          <w:bCs/>
          <w:color w:val="FF0000"/>
          <w:sz w:val="16"/>
          <w:szCs w:val="24"/>
          <w:lang w:eastAsia="tr-TR"/>
        </w:rPr>
        <w:t xml:space="preserve"> </w:t>
      </w:r>
    </w:p>
    <w:p w:rsidR="002E47D7" w:rsidRPr="0095513E" w:rsidRDefault="00155E3F" w:rsidP="00495A6C">
      <w:pPr>
        <w:ind w:firstLine="708"/>
        <w:jc w:val="both"/>
        <w:rPr>
          <w:rFonts w:ascii="Times New Roman" w:eastAsia="Times New Roman" w:hAnsi="Times New Roman" w:cs="Times New Roman"/>
          <w:b/>
          <w:sz w:val="16"/>
          <w:szCs w:val="24"/>
          <w:lang w:eastAsia="tr-TR"/>
        </w:rPr>
      </w:pPr>
      <w:r w:rsidRPr="0095513E">
        <w:rPr>
          <w:rFonts w:ascii="Times New Roman" w:eastAsia="Times New Roman" w:hAnsi="Times New Roman" w:cs="Times New Roman"/>
          <w:b/>
          <w:sz w:val="16"/>
          <w:szCs w:val="24"/>
          <w:lang w:eastAsia="tr-TR"/>
        </w:rPr>
        <w:lastRenderedPageBreak/>
        <w:t>PİKAP VE PANEL TİPİ</w:t>
      </w:r>
      <w:r w:rsidR="002E47D7" w:rsidRPr="0095513E">
        <w:rPr>
          <w:rFonts w:ascii="Times New Roman" w:eastAsia="Times New Roman" w:hAnsi="Times New Roman" w:cs="Times New Roman"/>
          <w:b/>
          <w:sz w:val="16"/>
          <w:szCs w:val="24"/>
          <w:lang w:eastAsia="tr-TR"/>
        </w:rPr>
        <w:t xml:space="preserve"> ÇALIŞACAK ARAÇLARIN TANIMI VE ÖZELLİKLERİ:</w:t>
      </w:r>
    </w:p>
    <w:p w:rsidR="00FE0A2A" w:rsidRPr="0095513E" w:rsidRDefault="00FC1943" w:rsidP="002E47D7">
      <w:pPr>
        <w:spacing w:after="0" w:line="240" w:lineRule="auto"/>
        <w:ind w:firstLine="708"/>
        <w:jc w:val="both"/>
        <w:rPr>
          <w:rFonts w:ascii="Times New Roman" w:eastAsia="Times New Roman" w:hAnsi="Times New Roman" w:cs="Times New Roman"/>
          <w:b/>
          <w:sz w:val="16"/>
          <w:szCs w:val="24"/>
          <w:lang w:eastAsia="tr-TR"/>
        </w:rPr>
      </w:pPr>
      <w:r w:rsidRPr="0095513E">
        <w:rPr>
          <w:rFonts w:ascii="Times New Roman" w:eastAsia="Times New Roman" w:hAnsi="Times New Roman" w:cs="Times New Roman"/>
          <w:b/>
          <w:sz w:val="16"/>
          <w:szCs w:val="24"/>
          <w:lang w:eastAsia="tr-TR"/>
        </w:rPr>
        <w:t>4</w:t>
      </w:r>
      <w:r w:rsidR="002E47D7" w:rsidRPr="0095513E">
        <w:rPr>
          <w:rFonts w:ascii="Times New Roman" w:eastAsia="Times New Roman" w:hAnsi="Times New Roman" w:cs="Times New Roman"/>
          <w:b/>
          <w:sz w:val="16"/>
          <w:szCs w:val="24"/>
          <w:lang w:eastAsia="tr-TR"/>
        </w:rPr>
        <w:t>.2.</w:t>
      </w:r>
      <w:r w:rsidRPr="0095513E">
        <w:rPr>
          <w:rFonts w:ascii="Times New Roman" w:eastAsia="Times New Roman" w:hAnsi="Times New Roman" w:cs="Times New Roman"/>
          <w:b/>
          <w:sz w:val="16"/>
          <w:szCs w:val="24"/>
          <w:lang w:eastAsia="tr-TR"/>
        </w:rPr>
        <w:t>3.</w:t>
      </w:r>
      <w:r w:rsidR="005D3B96" w:rsidRPr="0095513E">
        <w:rPr>
          <w:rFonts w:ascii="Times New Roman" w:eastAsia="Times New Roman" w:hAnsi="Times New Roman" w:cs="Times New Roman"/>
          <w:b/>
          <w:sz w:val="16"/>
          <w:szCs w:val="24"/>
          <w:lang w:eastAsia="tr-TR"/>
        </w:rPr>
        <w:t>4</w:t>
      </w:r>
      <w:r w:rsidR="002E47D7" w:rsidRPr="0095513E">
        <w:rPr>
          <w:rFonts w:ascii="Times New Roman" w:eastAsia="Times New Roman" w:hAnsi="Times New Roman" w:cs="Times New Roman"/>
          <w:b/>
          <w:sz w:val="16"/>
          <w:szCs w:val="24"/>
          <w:lang w:eastAsia="tr-TR"/>
        </w:rPr>
        <w:t xml:space="preserve">- </w:t>
      </w:r>
      <w:r w:rsidR="007A0AEB" w:rsidRPr="0095513E">
        <w:rPr>
          <w:rFonts w:ascii="Times New Roman" w:eastAsia="Times New Roman" w:hAnsi="Times New Roman" w:cs="Times New Roman"/>
          <w:sz w:val="16"/>
          <w:szCs w:val="24"/>
          <w:lang w:eastAsia="tr-TR"/>
        </w:rPr>
        <w:t xml:space="preserve"> İ</w:t>
      </w:r>
      <w:r w:rsidR="00AF0024" w:rsidRPr="0095513E">
        <w:rPr>
          <w:rFonts w:ascii="Times New Roman" w:eastAsia="Times New Roman" w:hAnsi="Times New Roman" w:cs="Times New Roman"/>
          <w:sz w:val="16"/>
          <w:szCs w:val="24"/>
          <w:lang w:eastAsia="tr-TR"/>
        </w:rPr>
        <w:t xml:space="preserve">stekli </w:t>
      </w:r>
      <w:r w:rsidR="007A0AEB" w:rsidRPr="0095513E">
        <w:rPr>
          <w:rFonts w:ascii="Times New Roman" w:eastAsia="Times New Roman" w:hAnsi="Times New Roman" w:cs="Times New Roman"/>
          <w:sz w:val="16"/>
          <w:szCs w:val="24"/>
          <w:lang w:eastAsia="tr-TR"/>
        </w:rPr>
        <w:t xml:space="preserve">Pikap ve Panel tipi </w:t>
      </w:r>
      <w:r w:rsidR="002E47D7" w:rsidRPr="0095513E">
        <w:rPr>
          <w:rFonts w:ascii="Times New Roman" w:eastAsia="Times New Roman" w:hAnsi="Times New Roman" w:cs="Times New Roman"/>
          <w:sz w:val="16"/>
          <w:szCs w:val="24"/>
          <w:lang w:eastAsia="tr-TR"/>
        </w:rPr>
        <w:t>araçları, aşağıdaki araç tanımlarına uymak zorundadır. Araç taşıma kapasitesi standart koltuklar olarak tanımlanmıştır.</w:t>
      </w:r>
      <w:r w:rsidR="00FE0A2A" w:rsidRPr="0095513E">
        <w:rPr>
          <w:rFonts w:ascii="Times New Roman" w:eastAsia="Times New Roman" w:hAnsi="Times New Roman" w:cs="Times New Roman"/>
          <w:sz w:val="16"/>
          <w:szCs w:val="24"/>
          <w:lang w:eastAsia="tr-TR"/>
        </w:rPr>
        <w:t xml:space="preserve">  </w:t>
      </w:r>
    </w:p>
    <w:p w:rsidR="002E47D7" w:rsidRPr="0095513E" w:rsidRDefault="002E47D7" w:rsidP="002E47D7">
      <w:pPr>
        <w:spacing w:after="0" w:line="240" w:lineRule="auto"/>
        <w:jc w:val="both"/>
        <w:rPr>
          <w:rFonts w:ascii="Times New Roman" w:eastAsia="Times New Roman" w:hAnsi="Times New Roman" w:cs="Times New Roman"/>
          <w:b/>
          <w:sz w:val="16"/>
          <w:szCs w:val="24"/>
          <w:u w:val="single"/>
          <w:lang w:eastAsia="tr-TR"/>
        </w:rPr>
      </w:pPr>
    </w:p>
    <w:tbl>
      <w:tblPr>
        <w:tblStyle w:val="TabloKlavuzu"/>
        <w:tblW w:w="9346" w:type="dxa"/>
        <w:jc w:val="center"/>
        <w:tblLook w:val="04A0" w:firstRow="1" w:lastRow="0" w:firstColumn="1" w:lastColumn="0" w:noHBand="0" w:noVBand="1"/>
      </w:tblPr>
      <w:tblGrid>
        <w:gridCol w:w="988"/>
        <w:gridCol w:w="2976"/>
        <w:gridCol w:w="851"/>
        <w:gridCol w:w="1559"/>
        <w:gridCol w:w="1414"/>
        <w:gridCol w:w="1558"/>
      </w:tblGrid>
      <w:tr w:rsidR="007A0AEB" w:rsidRPr="0095513E" w:rsidTr="007A6786">
        <w:trPr>
          <w:trHeight w:val="646"/>
          <w:jc w:val="center"/>
        </w:trPr>
        <w:tc>
          <w:tcPr>
            <w:tcW w:w="988" w:type="dxa"/>
            <w:vAlign w:val="center"/>
          </w:tcPr>
          <w:p w:rsidR="007A0AEB" w:rsidRPr="0095513E" w:rsidRDefault="007A0AEB" w:rsidP="007A6786">
            <w:pPr>
              <w:jc w:val="center"/>
              <w:rPr>
                <w:b/>
                <w:sz w:val="12"/>
              </w:rPr>
            </w:pPr>
            <w:r w:rsidRPr="0095513E">
              <w:rPr>
                <w:b/>
                <w:sz w:val="12"/>
              </w:rPr>
              <w:t>SIRA NO</w:t>
            </w:r>
          </w:p>
        </w:tc>
        <w:tc>
          <w:tcPr>
            <w:tcW w:w="2976" w:type="dxa"/>
            <w:vAlign w:val="center"/>
          </w:tcPr>
          <w:p w:rsidR="007A0AEB" w:rsidRPr="0095513E" w:rsidRDefault="007A0AEB" w:rsidP="007A6786">
            <w:pPr>
              <w:jc w:val="center"/>
              <w:rPr>
                <w:b/>
                <w:sz w:val="12"/>
              </w:rPr>
            </w:pPr>
            <w:r w:rsidRPr="0095513E">
              <w:rPr>
                <w:b/>
                <w:sz w:val="12"/>
              </w:rPr>
              <w:t>ARAÇ CİNSİ</w:t>
            </w:r>
          </w:p>
        </w:tc>
        <w:tc>
          <w:tcPr>
            <w:tcW w:w="851" w:type="dxa"/>
            <w:vAlign w:val="center"/>
          </w:tcPr>
          <w:p w:rsidR="007A0AEB" w:rsidRPr="0095513E" w:rsidRDefault="007A0AEB" w:rsidP="007A6786">
            <w:pPr>
              <w:jc w:val="center"/>
              <w:rPr>
                <w:b/>
                <w:sz w:val="12"/>
              </w:rPr>
            </w:pPr>
            <w:r w:rsidRPr="0095513E">
              <w:rPr>
                <w:b/>
                <w:sz w:val="12"/>
              </w:rPr>
              <w:t>TAŞIMA KAPASİTESİ</w:t>
            </w:r>
          </w:p>
        </w:tc>
        <w:tc>
          <w:tcPr>
            <w:tcW w:w="1559" w:type="dxa"/>
            <w:vAlign w:val="center"/>
          </w:tcPr>
          <w:p w:rsidR="007A0AEB" w:rsidRPr="0095513E" w:rsidRDefault="007A0AEB" w:rsidP="007A6786">
            <w:pPr>
              <w:jc w:val="center"/>
              <w:rPr>
                <w:b/>
                <w:sz w:val="12"/>
              </w:rPr>
            </w:pPr>
            <w:r w:rsidRPr="0095513E">
              <w:rPr>
                <w:b/>
                <w:sz w:val="12"/>
              </w:rPr>
              <w:t>MODELİ</w:t>
            </w:r>
          </w:p>
        </w:tc>
        <w:tc>
          <w:tcPr>
            <w:tcW w:w="1414" w:type="dxa"/>
            <w:vAlign w:val="center"/>
          </w:tcPr>
          <w:p w:rsidR="007A0AEB" w:rsidRPr="0095513E" w:rsidRDefault="007A0AEB" w:rsidP="007A6786">
            <w:pPr>
              <w:jc w:val="center"/>
              <w:rPr>
                <w:b/>
                <w:sz w:val="12"/>
              </w:rPr>
            </w:pPr>
            <w:r w:rsidRPr="0095513E">
              <w:rPr>
                <w:b/>
                <w:sz w:val="12"/>
              </w:rPr>
              <w:t>ARAÇ SAYISI</w:t>
            </w:r>
          </w:p>
        </w:tc>
        <w:tc>
          <w:tcPr>
            <w:tcW w:w="1558" w:type="dxa"/>
            <w:vAlign w:val="center"/>
          </w:tcPr>
          <w:p w:rsidR="007A0AEB" w:rsidRPr="0095513E" w:rsidRDefault="007A6786" w:rsidP="007A6786">
            <w:pPr>
              <w:jc w:val="center"/>
              <w:rPr>
                <w:b/>
                <w:sz w:val="12"/>
              </w:rPr>
            </w:pPr>
            <w:r>
              <w:rPr>
                <w:b/>
                <w:sz w:val="12"/>
              </w:rPr>
              <w:t xml:space="preserve">ARAÇ </w:t>
            </w:r>
            <w:proofErr w:type="gramStart"/>
            <w:r>
              <w:rPr>
                <w:b/>
                <w:sz w:val="12"/>
              </w:rPr>
              <w:t xml:space="preserve">YETKİ  </w:t>
            </w:r>
            <w:r w:rsidR="007A0AEB" w:rsidRPr="0095513E">
              <w:rPr>
                <w:b/>
                <w:sz w:val="12"/>
              </w:rPr>
              <w:t>BELGESİ</w:t>
            </w:r>
            <w:proofErr w:type="gramEnd"/>
            <w:r w:rsidR="002B43D8" w:rsidRPr="0095513E">
              <w:rPr>
                <w:b/>
                <w:sz w:val="12"/>
              </w:rPr>
              <w:t xml:space="preserve">    (TAŞIT KARTI)</w:t>
            </w:r>
          </w:p>
        </w:tc>
      </w:tr>
      <w:tr w:rsidR="004F11FC" w:rsidRPr="0095513E" w:rsidTr="004F11FC">
        <w:trPr>
          <w:trHeight w:val="299"/>
          <w:jc w:val="center"/>
        </w:trPr>
        <w:tc>
          <w:tcPr>
            <w:tcW w:w="988" w:type="dxa"/>
            <w:vAlign w:val="center"/>
          </w:tcPr>
          <w:p w:rsidR="004F11FC" w:rsidRPr="0095513E" w:rsidRDefault="004F11FC" w:rsidP="004F11FC">
            <w:pPr>
              <w:jc w:val="center"/>
              <w:rPr>
                <w:sz w:val="14"/>
                <w:szCs w:val="20"/>
              </w:rPr>
            </w:pPr>
            <w:r>
              <w:rPr>
                <w:sz w:val="14"/>
                <w:szCs w:val="20"/>
              </w:rPr>
              <w:t>1</w:t>
            </w:r>
          </w:p>
        </w:tc>
        <w:tc>
          <w:tcPr>
            <w:tcW w:w="2976" w:type="dxa"/>
            <w:vAlign w:val="center"/>
          </w:tcPr>
          <w:p w:rsidR="004F11FC" w:rsidRPr="0095513E" w:rsidRDefault="004F11FC" w:rsidP="004F11FC">
            <w:pPr>
              <w:jc w:val="center"/>
              <w:rPr>
                <w:sz w:val="12"/>
                <w:szCs w:val="20"/>
              </w:rPr>
            </w:pPr>
            <w:r w:rsidRPr="0095513E">
              <w:rPr>
                <w:sz w:val="12"/>
                <w:szCs w:val="20"/>
              </w:rPr>
              <w:t>1 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851" w:type="dxa"/>
            <w:vAlign w:val="center"/>
          </w:tcPr>
          <w:p w:rsidR="004F11FC" w:rsidRPr="0095513E" w:rsidRDefault="004F11FC" w:rsidP="004F11FC">
            <w:pPr>
              <w:jc w:val="center"/>
              <w:rPr>
                <w:sz w:val="12"/>
                <w:szCs w:val="20"/>
              </w:rPr>
            </w:pPr>
            <w:r w:rsidRPr="0095513E">
              <w:rPr>
                <w:sz w:val="12"/>
                <w:szCs w:val="20"/>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szCs w:val="20"/>
              </w:rPr>
            </w:pPr>
            <w:r>
              <w:rPr>
                <w:sz w:val="12"/>
                <w:szCs w:val="20"/>
              </w:rPr>
              <w:t>27</w:t>
            </w:r>
          </w:p>
        </w:tc>
        <w:tc>
          <w:tcPr>
            <w:tcW w:w="1558" w:type="dxa"/>
            <w:vAlign w:val="center"/>
          </w:tcPr>
          <w:p w:rsidR="004F11FC" w:rsidRPr="0095513E" w:rsidRDefault="004F11FC" w:rsidP="004F11FC">
            <w:pPr>
              <w:jc w:val="center"/>
              <w:rPr>
                <w:sz w:val="12"/>
                <w:szCs w:val="20"/>
              </w:rPr>
            </w:pPr>
            <w:r w:rsidRPr="0095513E">
              <w:rPr>
                <w:sz w:val="12"/>
                <w:szCs w:val="20"/>
              </w:rPr>
              <w:t>K1</w:t>
            </w:r>
          </w:p>
        </w:tc>
      </w:tr>
      <w:tr w:rsidR="004F11FC" w:rsidRPr="0095513E" w:rsidTr="004F11FC">
        <w:trPr>
          <w:trHeight w:val="317"/>
          <w:jc w:val="center"/>
        </w:trPr>
        <w:tc>
          <w:tcPr>
            <w:tcW w:w="988" w:type="dxa"/>
            <w:vAlign w:val="center"/>
          </w:tcPr>
          <w:p w:rsidR="004F11FC" w:rsidRPr="0095513E" w:rsidRDefault="004F11FC" w:rsidP="004F11FC">
            <w:pPr>
              <w:jc w:val="center"/>
              <w:rPr>
                <w:sz w:val="14"/>
                <w:szCs w:val="20"/>
              </w:rPr>
            </w:pPr>
            <w:r>
              <w:rPr>
                <w:sz w:val="14"/>
                <w:szCs w:val="20"/>
              </w:rPr>
              <w:t>2</w:t>
            </w:r>
          </w:p>
        </w:tc>
        <w:tc>
          <w:tcPr>
            <w:tcW w:w="2976" w:type="dxa"/>
            <w:vAlign w:val="center"/>
          </w:tcPr>
          <w:p w:rsidR="004F11FC" w:rsidRPr="0095513E" w:rsidRDefault="004F11FC" w:rsidP="004F11FC">
            <w:pPr>
              <w:jc w:val="center"/>
              <w:rPr>
                <w:sz w:val="12"/>
                <w:szCs w:val="20"/>
              </w:rPr>
            </w:pPr>
            <w:r w:rsidRPr="0095513E">
              <w:rPr>
                <w:sz w:val="12"/>
                <w:szCs w:val="20"/>
              </w:rPr>
              <w:t>2 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851" w:type="dxa"/>
            <w:vAlign w:val="center"/>
          </w:tcPr>
          <w:p w:rsidR="004F11FC" w:rsidRPr="0095513E" w:rsidRDefault="004F11FC" w:rsidP="004F11FC">
            <w:pPr>
              <w:jc w:val="center"/>
              <w:rPr>
                <w:sz w:val="12"/>
                <w:szCs w:val="20"/>
              </w:rPr>
            </w:pPr>
            <w:r w:rsidRPr="0095513E">
              <w:rPr>
                <w:sz w:val="12"/>
                <w:szCs w:val="20"/>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szCs w:val="20"/>
              </w:rPr>
            </w:pPr>
            <w:r>
              <w:rPr>
                <w:sz w:val="12"/>
                <w:szCs w:val="20"/>
              </w:rPr>
              <w:t>2</w:t>
            </w:r>
          </w:p>
        </w:tc>
        <w:tc>
          <w:tcPr>
            <w:tcW w:w="1558" w:type="dxa"/>
            <w:vAlign w:val="center"/>
          </w:tcPr>
          <w:p w:rsidR="004F11FC" w:rsidRPr="0095513E" w:rsidRDefault="004F11FC" w:rsidP="004F11FC">
            <w:pPr>
              <w:jc w:val="center"/>
              <w:rPr>
                <w:sz w:val="12"/>
                <w:szCs w:val="20"/>
              </w:rPr>
            </w:pPr>
            <w:r w:rsidRPr="0095513E">
              <w:rPr>
                <w:sz w:val="12"/>
                <w:szCs w:val="20"/>
              </w:rPr>
              <w:t>K1</w:t>
            </w:r>
          </w:p>
        </w:tc>
      </w:tr>
      <w:tr w:rsidR="004F11FC" w:rsidRPr="0095513E" w:rsidTr="004F11FC">
        <w:trPr>
          <w:trHeight w:val="317"/>
          <w:jc w:val="center"/>
        </w:trPr>
        <w:tc>
          <w:tcPr>
            <w:tcW w:w="988" w:type="dxa"/>
            <w:vAlign w:val="center"/>
          </w:tcPr>
          <w:p w:rsidR="004F11FC" w:rsidRPr="0095513E" w:rsidRDefault="004F11FC" w:rsidP="004F11FC">
            <w:pPr>
              <w:jc w:val="center"/>
              <w:rPr>
                <w:sz w:val="14"/>
              </w:rPr>
            </w:pPr>
            <w:r>
              <w:rPr>
                <w:sz w:val="14"/>
              </w:rPr>
              <w:t>3</w:t>
            </w:r>
          </w:p>
        </w:tc>
        <w:tc>
          <w:tcPr>
            <w:tcW w:w="2976" w:type="dxa"/>
            <w:vAlign w:val="center"/>
          </w:tcPr>
          <w:p w:rsidR="004F11FC" w:rsidRPr="0095513E" w:rsidRDefault="004F11FC" w:rsidP="004F11FC">
            <w:pPr>
              <w:jc w:val="center"/>
              <w:rPr>
                <w:sz w:val="12"/>
              </w:rPr>
            </w:pPr>
            <w:r w:rsidRPr="0095513E">
              <w:rPr>
                <w:sz w:val="12"/>
              </w:rPr>
              <w:t xml:space="preserve">3 </w:t>
            </w:r>
            <w:r w:rsidRPr="0095513E">
              <w:rPr>
                <w:sz w:val="12"/>
                <w:szCs w:val="20"/>
              </w:rPr>
              <w:t>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851" w:type="dxa"/>
            <w:vAlign w:val="center"/>
          </w:tcPr>
          <w:p w:rsidR="004F11FC" w:rsidRPr="0095513E" w:rsidRDefault="004F11FC" w:rsidP="004F11FC">
            <w:pPr>
              <w:jc w:val="center"/>
              <w:rPr>
                <w:sz w:val="12"/>
              </w:rPr>
            </w:pPr>
            <w:r w:rsidRPr="0095513E">
              <w:rPr>
                <w:sz w:val="12"/>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rPr>
            </w:pPr>
            <w:r>
              <w:rPr>
                <w:sz w:val="12"/>
              </w:rPr>
              <w:t>3</w:t>
            </w:r>
          </w:p>
        </w:tc>
        <w:tc>
          <w:tcPr>
            <w:tcW w:w="1558"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988" w:type="dxa"/>
            <w:vAlign w:val="center"/>
          </w:tcPr>
          <w:p w:rsidR="004F11FC" w:rsidRPr="0095513E" w:rsidRDefault="004F11FC" w:rsidP="004F11FC">
            <w:pPr>
              <w:jc w:val="center"/>
              <w:rPr>
                <w:sz w:val="14"/>
              </w:rPr>
            </w:pPr>
            <w:r>
              <w:rPr>
                <w:sz w:val="14"/>
              </w:rPr>
              <w:t>4</w:t>
            </w:r>
          </w:p>
        </w:tc>
        <w:tc>
          <w:tcPr>
            <w:tcW w:w="2976" w:type="dxa"/>
            <w:vAlign w:val="center"/>
          </w:tcPr>
          <w:p w:rsidR="004F11FC" w:rsidRPr="0095513E" w:rsidRDefault="004F11FC" w:rsidP="004F11FC">
            <w:pPr>
              <w:jc w:val="center"/>
              <w:rPr>
                <w:sz w:val="12"/>
              </w:rPr>
            </w:pPr>
            <w:r w:rsidRPr="0095513E">
              <w:rPr>
                <w:sz w:val="12"/>
              </w:rPr>
              <w:t xml:space="preserve">4 </w:t>
            </w:r>
            <w:r w:rsidRPr="0095513E">
              <w:rPr>
                <w:sz w:val="12"/>
                <w:szCs w:val="20"/>
              </w:rPr>
              <w:t>SÜRÜCÜLÜ ÇİFT KABİNLİ KAMYONET</w:t>
            </w:r>
            <w:r>
              <w:rPr>
                <w:sz w:val="12"/>
                <w:szCs w:val="20"/>
              </w:rPr>
              <w:t xml:space="preserve"> </w:t>
            </w:r>
            <w:r w:rsidRPr="0095513E">
              <w:rPr>
                <w:sz w:val="12"/>
                <w:szCs w:val="20"/>
              </w:rPr>
              <w:t>(</w:t>
            </w:r>
            <w:r>
              <w:rPr>
                <w:sz w:val="12"/>
                <w:szCs w:val="20"/>
              </w:rPr>
              <w:t xml:space="preserve"> </w:t>
            </w:r>
            <w:r w:rsidRPr="0095513E">
              <w:rPr>
                <w:sz w:val="12"/>
                <w:szCs w:val="20"/>
              </w:rPr>
              <w:t>PİKAP</w:t>
            </w:r>
            <w:r>
              <w:rPr>
                <w:sz w:val="12"/>
                <w:szCs w:val="20"/>
              </w:rPr>
              <w:t xml:space="preserve"> </w:t>
            </w:r>
            <w:r w:rsidRPr="0095513E">
              <w:rPr>
                <w:sz w:val="12"/>
                <w:szCs w:val="20"/>
              </w:rPr>
              <w:t>)</w:t>
            </w:r>
          </w:p>
        </w:tc>
        <w:tc>
          <w:tcPr>
            <w:tcW w:w="851" w:type="dxa"/>
            <w:vAlign w:val="center"/>
          </w:tcPr>
          <w:p w:rsidR="004F11FC" w:rsidRPr="0095513E" w:rsidRDefault="004F11FC" w:rsidP="004F11FC">
            <w:pPr>
              <w:jc w:val="center"/>
              <w:rPr>
                <w:sz w:val="12"/>
              </w:rPr>
            </w:pPr>
            <w:r w:rsidRPr="0095513E">
              <w:rPr>
                <w:sz w:val="12"/>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rPr>
            </w:pPr>
            <w:r>
              <w:rPr>
                <w:sz w:val="12"/>
              </w:rPr>
              <w:t>1</w:t>
            </w:r>
          </w:p>
        </w:tc>
        <w:tc>
          <w:tcPr>
            <w:tcW w:w="1558"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988" w:type="dxa"/>
            <w:vAlign w:val="center"/>
          </w:tcPr>
          <w:p w:rsidR="004F11FC" w:rsidRPr="0095513E" w:rsidRDefault="004F11FC" w:rsidP="004F11FC">
            <w:pPr>
              <w:jc w:val="center"/>
              <w:rPr>
                <w:sz w:val="14"/>
              </w:rPr>
            </w:pPr>
            <w:r>
              <w:rPr>
                <w:sz w:val="14"/>
              </w:rPr>
              <w:t>5</w:t>
            </w:r>
          </w:p>
        </w:tc>
        <w:tc>
          <w:tcPr>
            <w:tcW w:w="2976" w:type="dxa"/>
            <w:vAlign w:val="center"/>
          </w:tcPr>
          <w:p w:rsidR="004F11FC" w:rsidRPr="0095513E" w:rsidRDefault="004F11FC" w:rsidP="004F11FC">
            <w:pPr>
              <w:jc w:val="center"/>
              <w:rPr>
                <w:sz w:val="12"/>
              </w:rPr>
            </w:pPr>
            <w:r w:rsidRPr="0095513E">
              <w:rPr>
                <w:sz w:val="12"/>
              </w:rPr>
              <w:t>1 SÜRÜCÜLÜ KAPALI KASA KAMYONET CAMLI (</w:t>
            </w:r>
            <w:r>
              <w:rPr>
                <w:sz w:val="12"/>
              </w:rPr>
              <w:t xml:space="preserve"> </w:t>
            </w:r>
            <w:r w:rsidRPr="0095513E">
              <w:rPr>
                <w:sz w:val="12"/>
              </w:rPr>
              <w:t>PANEL</w:t>
            </w:r>
            <w:r>
              <w:rPr>
                <w:sz w:val="12"/>
              </w:rPr>
              <w:t xml:space="preserve"> </w:t>
            </w:r>
            <w:r w:rsidRPr="0095513E">
              <w:rPr>
                <w:sz w:val="12"/>
              </w:rPr>
              <w:t>)</w:t>
            </w:r>
          </w:p>
        </w:tc>
        <w:tc>
          <w:tcPr>
            <w:tcW w:w="851" w:type="dxa"/>
            <w:vAlign w:val="center"/>
          </w:tcPr>
          <w:p w:rsidR="004F11FC" w:rsidRPr="0095513E" w:rsidRDefault="004F11FC" w:rsidP="004F11FC">
            <w:pPr>
              <w:jc w:val="center"/>
              <w:rPr>
                <w:sz w:val="12"/>
              </w:rPr>
            </w:pPr>
            <w:r w:rsidRPr="0095513E">
              <w:rPr>
                <w:sz w:val="12"/>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rPr>
            </w:pPr>
            <w:r>
              <w:rPr>
                <w:sz w:val="12"/>
              </w:rPr>
              <w:t>5</w:t>
            </w:r>
          </w:p>
        </w:tc>
        <w:tc>
          <w:tcPr>
            <w:tcW w:w="1558" w:type="dxa"/>
            <w:vAlign w:val="center"/>
          </w:tcPr>
          <w:p w:rsidR="004F11FC" w:rsidRPr="0095513E" w:rsidRDefault="004F11FC" w:rsidP="004F11FC">
            <w:pPr>
              <w:jc w:val="center"/>
              <w:rPr>
                <w:sz w:val="12"/>
              </w:rPr>
            </w:pPr>
            <w:r w:rsidRPr="0095513E">
              <w:rPr>
                <w:sz w:val="12"/>
              </w:rPr>
              <w:t>K1</w:t>
            </w:r>
          </w:p>
        </w:tc>
      </w:tr>
      <w:tr w:rsidR="004F11FC" w:rsidRPr="0095513E" w:rsidTr="004F11FC">
        <w:trPr>
          <w:trHeight w:val="317"/>
          <w:jc w:val="center"/>
        </w:trPr>
        <w:tc>
          <w:tcPr>
            <w:tcW w:w="988" w:type="dxa"/>
            <w:vAlign w:val="center"/>
          </w:tcPr>
          <w:p w:rsidR="004F11FC" w:rsidRPr="0095513E" w:rsidRDefault="004F11FC" w:rsidP="004F11FC">
            <w:pPr>
              <w:jc w:val="center"/>
              <w:rPr>
                <w:sz w:val="14"/>
                <w:szCs w:val="20"/>
              </w:rPr>
            </w:pPr>
            <w:r>
              <w:rPr>
                <w:sz w:val="14"/>
                <w:szCs w:val="20"/>
              </w:rPr>
              <w:t>6</w:t>
            </w:r>
          </w:p>
        </w:tc>
        <w:tc>
          <w:tcPr>
            <w:tcW w:w="2976" w:type="dxa"/>
            <w:vAlign w:val="center"/>
          </w:tcPr>
          <w:p w:rsidR="004F11FC" w:rsidRPr="0095513E" w:rsidRDefault="004F11FC" w:rsidP="004F11FC">
            <w:pPr>
              <w:jc w:val="center"/>
              <w:rPr>
                <w:sz w:val="12"/>
                <w:szCs w:val="20"/>
              </w:rPr>
            </w:pPr>
            <w:r w:rsidRPr="0095513E">
              <w:rPr>
                <w:sz w:val="12"/>
                <w:szCs w:val="20"/>
              </w:rPr>
              <w:t>2 SÜRÜCÜLÜ KAPALI KASA KAMYONET CAMLI (PANEL)</w:t>
            </w:r>
          </w:p>
        </w:tc>
        <w:tc>
          <w:tcPr>
            <w:tcW w:w="851" w:type="dxa"/>
            <w:vAlign w:val="center"/>
          </w:tcPr>
          <w:p w:rsidR="004F11FC" w:rsidRPr="0095513E" w:rsidRDefault="004F11FC" w:rsidP="004F11FC">
            <w:pPr>
              <w:jc w:val="center"/>
              <w:rPr>
                <w:sz w:val="12"/>
                <w:szCs w:val="20"/>
              </w:rPr>
            </w:pPr>
            <w:r w:rsidRPr="0095513E">
              <w:rPr>
                <w:sz w:val="12"/>
                <w:szCs w:val="20"/>
              </w:rPr>
              <w:t>4+1</w:t>
            </w:r>
          </w:p>
        </w:tc>
        <w:tc>
          <w:tcPr>
            <w:tcW w:w="1559" w:type="dxa"/>
            <w:vAlign w:val="center"/>
          </w:tcPr>
          <w:p w:rsidR="004F11FC" w:rsidRDefault="004F11FC" w:rsidP="004F11FC">
            <w:pPr>
              <w:jc w:val="center"/>
            </w:pPr>
            <w:r w:rsidRPr="00C9423C">
              <w:rPr>
                <w:sz w:val="12"/>
              </w:rPr>
              <w:t>2017 VE YUKARI</w:t>
            </w:r>
          </w:p>
        </w:tc>
        <w:tc>
          <w:tcPr>
            <w:tcW w:w="1414" w:type="dxa"/>
            <w:vAlign w:val="center"/>
          </w:tcPr>
          <w:p w:rsidR="004F11FC" w:rsidRPr="0095513E" w:rsidRDefault="004F11FC" w:rsidP="004F11FC">
            <w:pPr>
              <w:jc w:val="center"/>
              <w:rPr>
                <w:sz w:val="12"/>
                <w:szCs w:val="20"/>
              </w:rPr>
            </w:pPr>
            <w:r>
              <w:rPr>
                <w:sz w:val="12"/>
                <w:szCs w:val="20"/>
              </w:rPr>
              <w:t>4</w:t>
            </w:r>
          </w:p>
        </w:tc>
        <w:tc>
          <w:tcPr>
            <w:tcW w:w="1558" w:type="dxa"/>
            <w:vAlign w:val="center"/>
          </w:tcPr>
          <w:p w:rsidR="004F11FC" w:rsidRPr="0095513E" w:rsidRDefault="004F11FC" w:rsidP="004F11FC">
            <w:pPr>
              <w:jc w:val="center"/>
              <w:rPr>
                <w:sz w:val="12"/>
                <w:szCs w:val="20"/>
              </w:rPr>
            </w:pPr>
            <w:r w:rsidRPr="0095513E">
              <w:rPr>
                <w:sz w:val="12"/>
                <w:szCs w:val="20"/>
              </w:rPr>
              <w:t>K1</w:t>
            </w:r>
          </w:p>
        </w:tc>
      </w:tr>
    </w:tbl>
    <w:p w:rsidR="002E47D7" w:rsidRPr="0095513E" w:rsidRDefault="002E47D7" w:rsidP="002E47D7">
      <w:pPr>
        <w:spacing w:after="0" w:line="240" w:lineRule="auto"/>
        <w:jc w:val="both"/>
        <w:rPr>
          <w:rFonts w:ascii="Times New Roman" w:eastAsia="Times New Roman" w:hAnsi="Times New Roman" w:cs="Times New Roman"/>
          <w:b/>
          <w:sz w:val="16"/>
          <w:szCs w:val="24"/>
          <w:u w:val="single"/>
          <w:lang w:eastAsia="tr-TR"/>
        </w:rPr>
      </w:pPr>
    </w:p>
    <w:p w:rsidR="006246B4" w:rsidRPr="0095513E" w:rsidRDefault="002E47D7" w:rsidP="006246B4">
      <w:pPr>
        <w:tabs>
          <w:tab w:val="left" w:pos="567"/>
        </w:tabs>
        <w:spacing w:after="0" w:line="240" w:lineRule="auto"/>
        <w:jc w:val="both"/>
        <w:rPr>
          <w:rFonts w:ascii="Times New Roman" w:eastAsia="Times New Roman" w:hAnsi="Times New Roman" w:cs="Times New Roman"/>
          <w:sz w:val="16"/>
          <w:szCs w:val="24"/>
          <w:lang w:eastAsia="tr-TR"/>
        </w:rPr>
      </w:pPr>
      <w:r w:rsidRPr="0095513E">
        <w:rPr>
          <w:rFonts w:ascii="Times New Roman" w:eastAsia="Times New Roman" w:hAnsi="Times New Roman" w:cs="Times New Roman"/>
          <w:b/>
          <w:sz w:val="16"/>
          <w:szCs w:val="24"/>
          <w:lang w:eastAsia="tr-TR"/>
        </w:rPr>
        <w:tab/>
        <w:t xml:space="preserve">  </w:t>
      </w:r>
      <w:r w:rsidR="005D3B96" w:rsidRPr="0095513E">
        <w:rPr>
          <w:rFonts w:ascii="Times New Roman" w:eastAsia="Times New Roman" w:hAnsi="Times New Roman" w:cs="Times New Roman"/>
          <w:b/>
          <w:sz w:val="16"/>
          <w:szCs w:val="24"/>
          <w:lang w:eastAsia="tr-TR"/>
        </w:rPr>
        <w:t>4</w:t>
      </w:r>
      <w:r w:rsidRPr="0095513E">
        <w:rPr>
          <w:rFonts w:ascii="Times New Roman" w:eastAsia="Times New Roman" w:hAnsi="Times New Roman" w:cs="Times New Roman"/>
          <w:b/>
          <w:sz w:val="16"/>
          <w:szCs w:val="24"/>
          <w:lang w:eastAsia="tr-TR"/>
        </w:rPr>
        <w:t>.2.3</w:t>
      </w:r>
      <w:r w:rsidR="005D3B96" w:rsidRPr="0095513E">
        <w:rPr>
          <w:rFonts w:ascii="Times New Roman" w:eastAsia="Times New Roman" w:hAnsi="Times New Roman" w:cs="Times New Roman"/>
          <w:b/>
          <w:sz w:val="16"/>
          <w:szCs w:val="24"/>
          <w:lang w:eastAsia="tr-TR"/>
        </w:rPr>
        <w:t>.5</w:t>
      </w:r>
      <w:r w:rsidRPr="0095513E">
        <w:rPr>
          <w:rFonts w:ascii="Times New Roman" w:eastAsia="Times New Roman" w:hAnsi="Times New Roman" w:cs="Times New Roman"/>
          <w:b/>
          <w:sz w:val="16"/>
          <w:szCs w:val="24"/>
          <w:lang w:eastAsia="tr-TR"/>
        </w:rPr>
        <w:t xml:space="preserve">-  </w:t>
      </w:r>
      <w:r w:rsidRPr="0095513E">
        <w:rPr>
          <w:rFonts w:ascii="Times New Roman" w:eastAsia="Times New Roman" w:hAnsi="Times New Roman" w:cs="Times New Roman"/>
          <w:bCs/>
          <w:sz w:val="16"/>
          <w:szCs w:val="24"/>
          <w:lang w:eastAsia="tr-TR"/>
        </w:rPr>
        <w:t>4925 sayılı Karayolu Taşıma Kanunu’nun 5. maddesi ve aynı kanun</w:t>
      </w:r>
      <w:r w:rsidR="005B4FEF" w:rsidRPr="0095513E">
        <w:rPr>
          <w:rFonts w:ascii="Times New Roman" w:eastAsia="Times New Roman" w:hAnsi="Times New Roman" w:cs="Times New Roman"/>
          <w:bCs/>
          <w:sz w:val="16"/>
          <w:szCs w:val="24"/>
          <w:lang w:eastAsia="tr-TR"/>
        </w:rPr>
        <w:t>a</w:t>
      </w:r>
      <w:r w:rsidRPr="0095513E">
        <w:rPr>
          <w:rFonts w:ascii="Times New Roman" w:eastAsia="Times New Roman" w:hAnsi="Times New Roman" w:cs="Times New Roman"/>
          <w:bCs/>
          <w:sz w:val="16"/>
          <w:szCs w:val="24"/>
          <w:lang w:eastAsia="tr-TR"/>
        </w:rPr>
        <w:t xml:space="preserve"> dayanak olarak çıkarılan Karayolu Taşıma Yönetmeliğinin 6. maddesinde belirtilen panel ve pikaplar için </w:t>
      </w:r>
      <w:r w:rsidRPr="0095513E">
        <w:rPr>
          <w:rFonts w:ascii="Times New Roman" w:eastAsia="Times New Roman" w:hAnsi="Times New Roman" w:cs="Times New Roman"/>
          <w:b/>
          <w:bCs/>
          <w:sz w:val="16"/>
          <w:szCs w:val="24"/>
          <w:lang w:eastAsia="tr-TR"/>
        </w:rPr>
        <w:t>K1</w:t>
      </w:r>
      <w:r w:rsidRPr="0095513E">
        <w:rPr>
          <w:rFonts w:ascii="Times New Roman" w:eastAsia="Times New Roman" w:hAnsi="Times New Roman" w:cs="Times New Roman"/>
          <w:b/>
          <w:bCs/>
          <w:color w:val="FF0000"/>
          <w:sz w:val="16"/>
          <w:szCs w:val="24"/>
          <w:lang w:eastAsia="tr-TR"/>
        </w:rPr>
        <w:t xml:space="preserve"> </w:t>
      </w:r>
      <w:r w:rsidR="00C50F97" w:rsidRPr="0095513E">
        <w:rPr>
          <w:rFonts w:ascii="Times New Roman" w:hAnsi="Times New Roman" w:cs="Times New Roman"/>
          <w:b/>
          <w:bCs/>
          <w:color w:val="FF0000"/>
          <w:sz w:val="16"/>
        </w:rPr>
        <w:t>(</w:t>
      </w:r>
      <w:r w:rsidR="00A43ACA" w:rsidRPr="0095513E">
        <w:rPr>
          <w:rFonts w:ascii="Times New Roman" w:hAnsi="Times New Roman" w:cs="Times New Roman"/>
          <w:b/>
          <w:bCs/>
          <w:color w:val="FF0000"/>
          <w:sz w:val="16"/>
        </w:rPr>
        <w:t xml:space="preserve">Ticari amaçlı </w:t>
      </w:r>
      <w:r w:rsidR="00C50F97" w:rsidRPr="0095513E">
        <w:rPr>
          <w:rFonts w:ascii="Times New Roman" w:hAnsi="Times New Roman" w:cs="Times New Roman"/>
          <w:b/>
          <w:bCs/>
          <w:color w:val="FF0000"/>
          <w:sz w:val="16"/>
        </w:rPr>
        <w:t>Yurt içi Eşya Taşımacılığı Yapmak Üzere Verilen Belgeler Esas Alınacaktır.)</w:t>
      </w:r>
      <w:r w:rsidR="00C50F97" w:rsidRPr="0095513E">
        <w:rPr>
          <w:rFonts w:ascii="Times New Roman" w:hAnsi="Times New Roman" w:cs="Times New Roman"/>
          <w:b/>
          <w:bCs/>
          <w:sz w:val="16"/>
        </w:rPr>
        <w:t xml:space="preserve"> </w:t>
      </w:r>
      <w:r w:rsidR="00A43ACA" w:rsidRPr="0095513E">
        <w:rPr>
          <w:rFonts w:ascii="Times New Roman" w:eastAsia="Times New Roman" w:hAnsi="Times New Roman" w:cs="Times New Roman"/>
          <w:b/>
          <w:bCs/>
          <w:sz w:val="16"/>
          <w:szCs w:val="24"/>
          <w:lang w:eastAsia="tr-TR"/>
        </w:rPr>
        <w:t>Taşıma Yetki Belgesi</w:t>
      </w:r>
      <w:r w:rsidR="00C50F97" w:rsidRPr="0095513E">
        <w:rPr>
          <w:rFonts w:ascii="Times New Roman" w:eastAsia="Times New Roman" w:hAnsi="Times New Roman" w:cs="Times New Roman"/>
          <w:bCs/>
          <w:sz w:val="16"/>
          <w:szCs w:val="24"/>
          <w:lang w:eastAsia="tr-TR"/>
        </w:rPr>
        <w:t xml:space="preserve"> aslı</w:t>
      </w:r>
      <w:r w:rsidRPr="0095513E">
        <w:rPr>
          <w:rFonts w:ascii="Times New Roman" w:eastAsia="Times New Roman" w:hAnsi="Times New Roman" w:cs="Times New Roman"/>
          <w:bCs/>
          <w:sz w:val="16"/>
          <w:szCs w:val="24"/>
          <w:lang w:eastAsia="tr-TR"/>
        </w:rPr>
        <w:t xml:space="preserve"> veya noter onaylı sureti</w:t>
      </w:r>
      <w:r w:rsidRPr="0095513E">
        <w:rPr>
          <w:rFonts w:ascii="Times New Roman" w:eastAsia="Times New Roman" w:hAnsi="Times New Roman" w:cs="Times New Roman"/>
          <w:sz w:val="16"/>
          <w:szCs w:val="24"/>
          <w:lang w:eastAsia="tr-TR"/>
        </w:rPr>
        <w:t>ni</w:t>
      </w:r>
      <w:r w:rsidRPr="0095513E">
        <w:rPr>
          <w:rFonts w:ascii="Times New Roman" w:eastAsia="Times New Roman" w:hAnsi="Times New Roman" w:cs="Times New Roman"/>
          <w:b/>
          <w:sz w:val="16"/>
          <w:szCs w:val="24"/>
          <w:lang w:eastAsia="tr-TR"/>
        </w:rPr>
        <w:t xml:space="preserve">, </w:t>
      </w:r>
      <w:r w:rsidR="00D26E00" w:rsidRPr="0095513E">
        <w:rPr>
          <w:rFonts w:ascii="Times New Roman" w:eastAsia="Times New Roman" w:hAnsi="Times New Roman" w:cs="Times New Roman"/>
          <w:b/>
          <w:sz w:val="16"/>
          <w:szCs w:val="24"/>
          <w:lang w:eastAsia="tr-TR"/>
        </w:rPr>
        <w:t>Teklif zarfı</w:t>
      </w:r>
      <w:r w:rsidRPr="0095513E">
        <w:rPr>
          <w:rFonts w:ascii="Times New Roman" w:eastAsia="Times New Roman" w:hAnsi="Times New Roman" w:cs="Times New Roman"/>
          <w:b/>
          <w:sz w:val="16"/>
          <w:szCs w:val="24"/>
          <w:lang w:eastAsia="tr-TR"/>
        </w:rPr>
        <w:t xml:space="preserve"> içinde</w:t>
      </w:r>
      <w:r w:rsidRPr="0095513E">
        <w:rPr>
          <w:rFonts w:ascii="Times New Roman" w:eastAsia="Times New Roman" w:hAnsi="Times New Roman" w:cs="Times New Roman"/>
          <w:sz w:val="16"/>
          <w:szCs w:val="24"/>
          <w:lang w:eastAsia="tr-TR"/>
        </w:rPr>
        <w:t xml:space="preserve"> sunmak zorundadır.</w:t>
      </w:r>
    </w:p>
    <w:p w:rsidR="00C62446" w:rsidRPr="0095513E" w:rsidRDefault="009D02EE" w:rsidP="00C62446">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color w:val="FF0000"/>
          <w:sz w:val="16"/>
          <w:szCs w:val="24"/>
          <w:highlight w:val="yellow"/>
          <w:lang w:eastAsia="tr-TR"/>
        </w:rPr>
      </w:pPr>
      <w:r w:rsidRPr="0095513E">
        <w:rPr>
          <w:rFonts w:ascii="Times New Roman" w:eastAsia="Times New Roman" w:hAnsi="Times New Roman" w:cs="Times New Roman"/>
          <w:b/>
          <w:color w:val="FF0000"/>
          <w:sz w:val="16"/>
          <w:szCs w:val="24"/>
          <w:highlight w:val="yellow"/>
          <w:lang w:eastAsia="tr-TR"/>
        </w:rPr>
        <w:t xml:space="preserve">Yüklenici; </w:t>
      </w:r>
      <w:r w:rsidR="00F35972" w:rsidRPr="0095513E">
        <w:rPr>
          <w:rFonts w:ascii="Times New Roman" w:eastAsia="Times New Roman" w:hAnsi="Times New Roman" w:cs="Times New Roman"/>
          <w:b/>
          <w:color w:val="FF0000"/>
          <w:sz w:val="16"/>
          <w:szCs w:val="24"/>
          <w:highlight w:val="yellow"/>
          <w:lang w:eastAsia="tr-TR"/>
        </w:rPr>
        <w:t xml:space="preserve">Sözleşmeden </w:t>
      </w:r>
      <w:r w:rsidR="00C62446" w:rsidRPr="0095513E">
        <w:rPr>
          <w:rFonts w:ascii="Times New Roman" w:eastAsia="Times New Roman" w:hAnsi="Times New Roman" w:cs="Times New Roman"/>
          <w:b/>
          <w:color w:val="FF0000"/>
          <w:sz w:val="16"/>
          <w:szCs w:val="24"/>
          <w:highlight w:val="yellow"/>
          <w:lang w:eastAsia="tr-TR"/>
        </w:rPr>
        <w:t>önce öz</w:t>
      </w:r>
      <w:r w:rsidR="00A43ACA" w:rsidRPr="0095513E">
        <w:rPr>
          <w:rFonts w:ascii="Times New Roman" w:eastAsia="Times New Roman" w:hAnsi="Times New Roman" w:cs="Times New Roman"/>
          <w:b/>
          <w:color w:val="FF0000"/>
          <w:sz w:val="16"/>
          <w:szCs w:val="24"/>
          <w:highlight w:val="yellow"/>
          <w:lang w:eastAsia="tr-TR"/>
        </w:rPr>
        <w:t xml:space="preserve"> mal </w:t>
      </w:r>
      <w:r w:rsidR="004F11FC">
        <w:rPr>
          <w:rFonts w:ascii="Times New Roman" w:eastAsia="Times New Roman" w:hAnsi="Times New Roman" w:cs="Times New Roman"/>
          <w:b/>
          <w:color w:val="FF0000"/>
          <w:sz w:val="16"/>
          <w:szCs w:val="24"/>
          <w:highlight w:val="yellow"/>
          <w:lang w:eastAsia="tr-TR"/>
        </w:rPr>
        <w:t>42</w:t>
      </w:r>
      <w:r w:rsidR="00CE1FAC" w:rsidRPr="0095513E">
        <w:rPr>
          <w:rFonts w:ascii="Times New Roman" w:eastAsia="Times New Roman" w:hAnsi="Times New Roman" w:cs="Times New Roman"/>
          <w:b/>
          <w:color w:val="FF0000"/>
          <w:sz w:val="16"/>
          <w:szCs w:val="24"/>
          <w:highlight w:val="yellow"/>
          <w:lang w:eastAsia="tr-TR"/>
        </w:rPr>
        <w:t xml:space="preserve"> adet </w:t>
      </w:r>
      <w:r w:rsidR="004941C5" w:rsidRPr="0095513E">
        <w:rPr>
          <w:rFonts w:ascii="Times New Roman" w:eastAsia="Times New Roman" w:hAnsi="Times New Roman" w:cs="Times New Roman"/>
          <w:b/>
          <w:color w:val="FF0000"/>
          <w:sz w:val="16"/>
          <w:szCs w:val="24"/>
          <w:highlight w:val="yellow"/>
          <w:lang w:eastAsia="tr-TR"/>
        </w:rPr>
        <w:t>(</w:t>
      </w:r>
      <w:r w:rsidR="007A6786">
        <w:rPr>
          <w:rFonts w:ascii="Times New Roman" w:eastAsia="Times New Roman" w:hAnsi="Times New Roman" w:cs="Times New Roman"/>
          <w:b/>
          <w:color w:val="FF0000"/>
          <w:sz w:val="16"/>
          <w:szCs w:val="24"/>
          <w:highlight w:val="yellow"/>
          <w:lang w:eastAsia="tr-TR"/>
        </w:rPr>
        <w:t>33</w:t>
      </w:r>
      <w:r w:rsidR="00FE0A2A" w:rsidRPr="0095513E">
        <w:rPr>
          <w:rFonts w:ascii="Times New Roman" w:eastAsia="Times New Roman" w:hAnsi="Times New Roman" w:cs="Times New Roman"/>
          <w:b/>
          <w:color w:val="FF0000"/>
          <w:sz w:val="16"/>
          <w:szCs w:val="24"/>
          <w:highlight w:val="yellow"/>
          <w:lang w:eastAsia="tr-TR"/>
        </w:rPr>
        <w:t xml:space="preserve"> </w:t>
      </w:r>
      <w:r w:rsidR="0084262F" w:rsidRPr="0095513E">
        <w:rPr>
          <w:rFonts w:ascii="Times New Roman" w:eastAsia="Times New Roman" w:hAnsi="Times New Roman" w:cs="Times New Roman"/>
          <w:b/>
          <w:color w:val="FF0000"/>
          <w:sz w:val="16"/>
          <w:szCs w:val="24"/>
          <w:highlight w:val="yellow"/>
          <w:lang w:eastAsia="tr-TR"/>
        </w:rPr>
        <w:t xml:space="preserve">adet </w:t>
      </w:r>
      <w:r w:rsidRPr="0095513E">
        <w:rPr>
          <w:rFonts w:ascii="Times New Roman" w:eastAsia="Times New Roman" w:hAnsi="Times New Roman" w:cs="Times New Roman"/>
          <w:b/>
          <w:color w:val="FF0000"/>
          <w:sz w:val="16"/>
          <w:szCs w:val="24"/>
          <w:highlight w:val="yellow"/>
          <w:lang w:eastAsia="tr-TR"/>
        </w:rPr>
        <w:t>P</w:t>
      </w:r>
      <w:r w:rsidR="00CE1FAC" w:rsidRPr="0095513E">
        <w:rPr>
          <w:rFonts w:ascii="Times New Roman" w:eastAsia="Times New Roman" w:hAnsi="Times New Roman" w:cs="Times New Roman"/>
          <w:b/>
          <w:color w:val="FF0000"/>
          <w:sz w:val="16"/>
          <w:szCs w:val="24"/>
          <w:highlight w:val="yellow"/>
          <w:lang w:eastAsia="tr-TR"/>
        </w:rPr>
        <w:t xml:space="preserve">ikap ve </w:t>
      </w:r>
      <w:r w:rsidR="004F11FC">
        <w:rPr>
          <w:rFonts w:ascii="Times New Roman" w:eastAsia="Times New Roman" w:hAnsi="Times New Roman" w:cs="Times New Roman"/>
          <w:b/>
          <w:color w:val="FF0000"/>
          <w:sz w:val="16"/>
          <w:szCs w:val="24"/>
          <w:highlight w:val="yellow"/>
          <w:lang w:eastAsia="tr-TR"/>
        </w:rPr>
        <w:t>9</w:t>
      </w:r>
      <w:r w:rsidR="0084262F" w:rsidRPr="0095513E">
        <w:rPr>
          <w:rFonts w:ascii="Times New Roman" w:eastAsia="Times New Roman" w:hAnsi="Times New Roman" w:cs="Times New Roman"/>
          <w:b/>
          <w:color w:val="FF0000"/>
          <w:sz w:val="16"/>
          <w:szCs w:val="24"/>
          <w:highlight w:val="yellow"/>
          <w:lang w:eastAsia="tr-TR"/>
        </w:rPr>
        <w:t xml:space="preserve"> adet </w:t>
      </w:r>
      <w:r w:rsidRPr="0095513E">
        <w:rPr>
          <w:rFonts w:ascii="Times New Roman" w:eastAsia="Times New Roman" w:hAnsi="Times New Roman" w:cs="Times New Roman"/>
          <w:b/>
          <w:color w:val="FF0000"/>
          <w:sz w:val="16"/>
          <w:szCs w:val="24"/>
          <w:highlight w:val="yellow"/>
          <w:lang w:eastAsia="tr-TR"/>
        </w:rPr>
        <w:t>P</w:t>
      </w:r>
      <w:r w:rsidR="0084262F" w:rsidRPr="0095513E">
        <w:rPr>
          <w:rFonts w:ascii="Times New Roman" w:eastAsia="Times New Roman" w:hAnsi="Times New Roman" w:cs="Times New Roman"/>
          <w:b/>
          <w:color w:val="FF0000"/>
          <w:sz w:val="16"/>
          <w:szCs w:val="24"/>
          <w:highlight w:val="yellow"/>
          <w:lang w:eastAsia="tr-TR"/>
        </w:rPr>
        <w:t>anel)</w:t>
      </w:r>
      <w:r w:rsidR="00CE1FAC" w:rsidRPr="0095513E">
        <w:rPr>
          <w:rFonts w:ascii="Times New Roman" w:eastAsia="Times New Roman" w:hAnsi="Times New Roman" w:cs="Times New Roman"/>
          <w:b/>
          <w:color w:val="FF0000"/>
          <w:sz w:val="16"/>
          <w:szCs w:val="24"/>
          <w:highlight w:val="yellow"/>
          <w:lang w:eastAsia="tr-TR"/>
        </w:rPr>
        <w:t xml:space="preserve"> </w:t>
      </w:r>
      <w:r w:rsidR="0084262F" w:rsidRPr="0095513E">
        <w:rPr>
          <w:rFonts w:ascii="Times New Roman" w:eastAsia="Times New Roman" w:hAnsi="Times New Roman" w:cs="Times New Roman"/>
          <w:b/>
          <w:color w:val="FF0000"/>
          <w:sz w:val="16"/>
          <w:szCs w:val="24"/>
          <w:highlight w:val="yellow"/>
          <w:lang w:eastAsia="tr-TR"/>
        </w:rPr>
        <w:t xml:space="preserve">pikap ve panele </w:t>
      </w:r>
      <w:r w:rsidR="00CE1FAC" w:rsidRPr="0095513E">
        <w:rPr>
          <w:rFonts w:ascii="Times New Roman" w:eastAsia="Times New Roman" w:hAnsi="Times New Roman" w:cs="Times New Roman"/>
          <w:b/>
          <w:color w:val="FF0000"/>
          <w:sz w:val="16"/>
          <w:szCs w:val="24"/>
          <w:highlight w:val="yellow"/>
          <w:lang w:eastAsia="tr-TR"/>
        </w:rPr>
        <w:t xml:space="preserve">ait </w:t>
      </w:r>
      <w:r w:rsidR="003D271D" w:rsidRPr="0095513E">
        <w:rPr>
          <w:rFonts w:ascii="Times New Roman" w:eastAsia="Times New Roman" w:hAnsi="Times New Roman" w:cs="Times New Roman"/>
          <w:b/>
          <w:color w:val="FF0000"/>
          <w:sz w:val="16"/>
          <w:szCs w:val="24"/>
          <w:highlight w:val="yellow"/>
          <w:lang w:eastAsia="tr-TR"/>
        </w:rPr>
        <w:t>K</w:t>
      </w:r>
      <w:r w:rsidR="00CE1FAC" w:rsidRPr="0095513E">
        <w:rPr>
          <w:rFonts w:ascii="Times New Roman" w:eastAsia="Times New Roman" w:hAnsi="Times New Roman" w:cs="Times New Roman"/>
          <w:b/>
          <w:color w:val="FF0000"/>
          <w:sz w:val="16"/>
          <w:szCs w:val="24"/>
          <w:highlight w:val="yellow"/>
          <w:lang w:eastAsia="tr-TR"/>
        </w:rPr>
        <w:t>1 taş</w:t>
      </w:r>
      <w:r w:rsidR="000B0684" w:rsidRPr="0095513E">
        <w:rPr>
          <w:rFonts w:ascii="Times New Roman" w:eastAsia="Times New Roman" w:hAnsi="Times New Roman" w:cs="Times New Roman"/>
          <w:b/>
          <w:color w:val="FF0000"/>
          <w:sz w:val="16"/>
          <w:szCs w:val="24"/>
          <w:highlight w:val="yellow"/>
          <w:lang w:eastAsia="tr-TR"/>
        </w:rPr>
        <w:t>ı</w:t>
      </w:r>
      <w:r w:rsidR="00CE1FAC" w:rsidRPr="0095513E">
        <w:rPr>
          <w:rFonts w:ascii="Times New Roman" w:eastAsia="Times New Roman" w:hAnsi="Times New Roman" w:cs="Times New Roman"/>
          <w:b/>
          <w:color w:val="FF0000"/>
          <w:sz w:val="16"/>
          <w:szCs w:val="24"/>
          <w:highlight w:val="yellow"/>
          <w:lang w:eastAsia="tr-TR"/>
        </w:rPr>
        <w:t>t</w:t>
      </w:r>
      <w:r w:rsidR="00E806CD" w:rsidRPr="0095513E">
        <w:rPr>
          <w:rFonts w:ascii="Times New Roman" w:eastAsia="Times New Roman" w:hAnsi="Times New Roman" w:cs="Times New Roman"/>
          <w:b/>
          <w:color w:val="FF0000"/>
          <w:sz w:val="16"/>
          <w:szCs w:val="24"/>
          <w:highlight w:val="yellow"/>
          <w:lang w:eastAsia="tr-TR"/>
        </w:rPr>
        <w:t xml:space="preserve"> kartını,</w:t>
      </w:r>
      <w:r w:rsidR="005D4153" w:rsidRPr="0095513E">
        <w:rPr>
          <w:rFonts w:ascii="Times New Roman" w:eastAsia="Times New Roman" w:hAnsi="Times New Roman" w:cs="Times New Roman"/>
          <w:b/>
          <w:color w:val="FF0000"/>
          <w:sz w:val="16"/>
          <w:szCs w:val="24"/>
          <w:highlight w:val="yellow"/>
          <w:lang w:eastAsia="tr-TR"/>
        </w:rPr>
        <w:t xml:space="preserve"> trafik tescil belgelerinin aslı veya noter onaylı suretlerini</w:t>
      </w:r>
      <w:r w:rsidR="00E806CD" w:rsidRPr="0095513E">
        <w:rPr>
          <w:rFonts w:ascii="Times New Roman" w:eastAsia="Times New Roman" w:hAnsi="Times New Roman" w:cs="Times New Roman"/>
          <w:b/>
          <w:color w:val="FF0000"/>
          <w:sz w:val="16"/>
          <w:szCs w:val="24"/>
          <w:highlight w:val="yellow"/>
          <w:lang w:eastAsia="tr-TR"/>
        </w:rPr>
        <w:t xml:space="preserve"> dosya halinde </w:t>
      </w:r>
      <w:r w:rsidR="0009435D" w:rsidRPr="0095513E">
        <w:rPr>
          <w:rFonts w:ascii="Times New Roman" w:eastAsia="Times New Roman" w:hAnsi="Times New Roman" w:cs="Times New Roman"/>
          <w:b/>
          <w:color w:val="FF0000"/>
          <w:sz w:val="16"/>
          <w:szCs w:val="24"/>
          <w:highlight w:val="yellow"/>
          <w:lang w:eastAsia="tr-TR"/>
        </w:rPr>
        <w:t>idareye sunmak zorundadır.</w:t>
      </w:r>
      <w:r w:rsidR="00C62446" w:rsidRPr="0095513E">
        <w:rPr>
          <w:rFonts w:ascii="Times New Roman" w:eastAsia="Times New Roman" w:hAnsi="Times New Roman" w:cs="Times New Roman"/>
          <w:b/>
          <w:color w:val="FF0000"/>
          <w:sz w:val="16"/>
          <w:szCs w:val="24"/>
          <w:highlight w:val="yellow"/>
          <w:lang w:eastAsia="tr-TR"/>
        </w:rPr>
        <w:t xml:space="preserve"> </w:t>
      </w:r>
    </w:p>
    <w:p w:rsidR="0084262F" w:rsidRPr="0095513E" w:rsidRDefault="0009435D" w:rsidP="00C62446">
      <w:pPr>
        <w:overflowPunct w:val="0"/>
        <w:autoSpaceDE w:val="0"/>
        <w:autoSpaceDN w:val="0"/>
        <w:spacing w:before="100" w:beforeAutospacing="1" w:after="100" w:afterAutospacing="1" w:line="240" w:lineRule="auto"/>
        <w:ind w:firstLine="708"/>
        <w:jc w:val="both"/>
        <w:rPr>
          <w:rFonts w:ascii="Times New Roman" w:eastAsia="Times New Roman" w:hAnsi="Times New Roman" w:cs="Times New Roman"/>
          <w:b/>
          <w:bCs/>
          <w:color w:val="FF0000"/>
          <w:sz w:val="16"/>
          <w:szCs w:val="24"/>
          <w:lang w:eastAsia="tr-TR"/>
        </w:rPr>
      </w:pPr>
      <w:r w:rsidRPr="0095513E">
        <w:rPr>
          <w:rFonts w:ascii="Times New Roman" w:eastAsia="Times New Roman" w:hAnsi="Times New Roman" w:cs="Times New Roman"/>
          <w:b/>
          <w:color w:val="FF0000"/>
          <w:sz w:val="16"/>
          <w:szCs w:val="24"/>
          <w:highlight w:val="yellow"/>
          <w:lang w:eastAsia="tr-TR"/>
        </w:rPr>
        <w:t xml:space="preserve"> </w:t>
      </w:r>
      <w:r w:rsidR="00C62446" w:rsidRPr="0095513E">
        <w:rPr>
          <w:rFonts w:ascii="Times New Roman" w:eastAsia="Times New Roman" w:hAnsi="Times New Roman" w:cs="Times New Roman"/>
          <w:b/>
          <w:color w:val="FF0000"/>
          <w:sz w:val="16"/>
          <w:szCs w:val="24"/>
          <w:highlight w:val="yellow"/>
          <w:lang w:eastAsia="tr-TR"/>
        </w:rPr>
        <w:t>Öz mal</w:t>
      </w:r>
      <w:r w:rsidR="0006658E" w:rsidRPr="0095513E">
        <w:rPr>
          <w:rFonts w:ascii="Times New Roman" w:eastAsia="Times New Roman" w:hAnsi="Times New Roman" w:cs="Times New Roman"/>
          <w:b/>
          <w:color w:val="FF0000"/>
          <w:sz w:val="16"/>
          <w:szCs w:val="24"/>
          <w:highlight w:val="yellow"/>
          <w:lang w:eastAsia="tr-TR"/>
        </w:rPr>
        <w:t xml:space="preserve"> </w:t>
      </w:r>
      <w:r w:rsidR="00C62446" w:rsidRPr="0095513E">
        <w:rPr>
          <w:rFonts w:ascii="Times New Roman" w:eastAsia="Times New Roman" w:hAnsi="Times New Roman" w:cs="Times New Roman"/>
          <w:b/>
          <w:color w:val="FF0000"/>
          <w:sz w:val="16"/>
          <w:szCs w:val="24"/>
          <w:highlight w:val="yellow"/>
          <w:lang w:eastAsia="tr-TR"/>
        </w:rPr>
        <w:t>araç kullanmayıp</w:t>
      </w:r>
      <w:r w:rsidR="0006658E" w:rsidRPr="0095513E">
        <w:rPr>
          <w:rFonts w:ascii="Times New Roman" w:eastAsia="Times New Roman" w:hAnsi="Times New Roman" w:cs="Times New Roman"/>
          <w:b/>
          <w:color w:val="FF0000"/>
          <w:sz w:val="16"/>
          <w:szCs w:val="24"/>
          <w:highlight w:val="yellow"/>
          <w:lang w:eastAsia="tr-TR"/>
        </w:rPr>
        <w:t xml:space="preserve"> kiralama yolu ile K1 taşıt kartı araç kullanacak ise</w:t>
      </w:r>
      <w:r w:rsidR="003C15A0" w:rsidRPr="0095513E">
        <w:rPr>
          <w:rFonts w:ascii="Times New Roman" w:eastAsia="Times New Roman" w:hAnsi="Times New Roman" w:cs="Times New Roman"/>
          <w:b/>
          <w:color w:val="FF0000"/>
          <w:sz w:val="16"/>
          <w:szCs w:val="24"/>
          <w:highlight w:val="yellow"/>
          <w:lang w:eastAsia="tr-TR"/>
        </w:rPr>
        <w:t xml:space="preserve"> Ul</w:t>
      </w:r>
      <w:r w:rsidR="00C62446" w:rsidRPr="0095513E">
        <w:rPr>
          <w:rFonts w:ascii="Times New Roman" w:eastAsia="Times New Roman" w:hAnsi="Times New Roman" w:cs="Times New Roman"/>
          <w:b/>
          <w:color w:val="FF0000"/>
          <w:sz w:val="16"/>
          <w:szCs w:val="24"/>
          <w:highlight w:val="yellow"/>
          <w:lang w:eastAsia="tr-TR"/>
        </w:rPr>
        <w:t>aştırma Bakanlığından alınmış R</w:t>
      </w:r>
      <w:r w:rsidR="003C15A0" w:rsidRPr="0095513E">
        <w:rPr>
          <w:rFonts w:ascii="Times New Roman" w:eastAsia="Times New Roman" w:hAnsi="Times New Roman" w:cs="Times New Roman"/>
          <w:b/>
          <w:color w:val="FF0000"/>
          <w:sz w:val="16"/>
          <w:szCs w:val="24"/>
          <w:highlight w:val="yellow"/>
          <w:lang w:eastAsia="tr-TR"/>
        </w:rPr>
        <w:t xml:space="preserve"> organiza</w:t>
      </w:r>
      <w:r w:rsidR="00C62446" w:rsidRPr="0095513E">
        <w:rPr>
          <w:rFonts w:ascii="Times New Roman" w:eastAsia="Times New Roman" w:hAnsi="Times New Roman" w:cs="Times New Roman"/>
          <w:b/>
          <w:color w:val="FF0000"/>
          <w:sz w:val="16"/>
          <w:szCs w:val="24"/>
          <w:highlight w:val="yellow"/>
          <w:lang w:eastAsia="tr-TR"/>
        </w:rPr>
        <w:t>törlük</w:t>
      </w:r>
      <w:r w:rsidR="003C15A0" w:rsidRPr="0095513E">
        <w:rPr>
          <w:rFonts w:ascii="Times New Roman" w:eastAsia="Times New Roman" w:hAnsi="Times New Roman" w:cs="Times New Roman"/>
          <w:b/>
          <w:color w:val="FF0000"/>
          <w:sz w:val="16"/>
          <w:szCs w:val="24"/>
          <w:highlight w:val="yellow"/>
          <w:lang w:eastAsia="tr-TR"/>
        </w:rPr>
        <w:t xml:space="preserve"> belge</w:t>
      </w:r>
      <w:r w:rsidR="00C62446" w:rsidRPr="0095513E">
        <w:rPr>
          <w:rFonts w:ascii="Times New Roman" w:eastAsia="Times New Roman" w:hAnsi="Times New Roman" w:cs="Times New Roman"/>
          <w:b/>
          <w:color w:val="FF0000"/>
          <w:sz w:val="16"/>
          <w:szCs w:val="24"/>
          <w:highlight w:val="yellow"/>
          <w:lang w:eastAsia="tr-TR"/>
        </w:rPr>
        <w:t>lerinin aslını veya noter onaylı suretini</w:t>
      </w:r>
      <w:r w:rsidR="003C15A0" w:rsidRPr="0095513E">
        <w:rPr>
          <w:rFonts w:ascii="Times New Roman" w:eastAsia="Times New Roman" w:hAnsi="Times New Roman" w:cs="Times New Roman"/>
          <w:b/>
          <w:color w:val="FF0000"/>
          <w:sz w:val="16"/>
          <w:szCs w:val="24"/>
          <w:highlight w:val="yellow"/>
          <w:lang w:eastAsia="tr-TR"/>
        </w:rPr>
        <w:t xml:space="preserve"> ibraz etmek zorundadır.</w:t>
      </w:r>
      <w:r w:rsidR="00C62446" w:rsidRPr="0095513E">
        <w:rPr>
          <w:rFonts w:ascii="Times New Roman" w:eastAsia="Times New Roman" w:hAnsi="Times New Roman" w:cs="Times New Roman"/>
          <w:b/>
          <w:color w:val="FF0000"/>
          <w:sz w:val="16"/>
          <w:szCs w:val="24"/>
          <w:highlight w:val="yellow"/>
          <w:lang w:eastAsia="tr-TR"/>
        </w:rPr>
        <w:t xml:space="preserve"> </w:t>
      </w:r>
      <w:r w:rsidR="00BB020D" w:rsidRPr="0095513E">
        <w:rPr>
          <w:rFonts w:ascii="Times New Roman" w:eastAsia="Times New Roman" w:hAnsi="Times New Roman" w:cs="Times New Roman"/>
          <w:b/>
          <w:bCs/>
          <w:color w:val="FF0000"/>
          <w:sz w:val="16"/>
          <w:szCs w:val="24"/>
          <w:highlight w:val="yellow"/>
          <w:lang w:eastAsia="tr-TR"/>
        </w:rPr>
        <w:t>Aksi</w:t>
      </w:r>
      <w:r w:rsidR="009271B9" w:rsidRPr="0095513E">
        <w:rPr>
          <w:rFonts w:ascii="Times New Roman" w:eastAsia="Times New Roman" w:hAnsi="Times New Roman" w:cs="Times New Roman"/>
          <w:b/>
          <w:bCs/>
          <w:color w:val="FF0000"/>
          <w:sz w:val="16"/>
          <w:szCs w:val="24"/>
          <w:highlight w:val="yellow"/>
          <w:lang w:eastAsia="tr-TR"/>
        </w:rPr>
        <w:t xml:space="preserve"> </w:t>
      </w:r>
      <w:r w:rsidR="00BB020D" w:rsidRPr="0095513E">
        <w:rPr>
          <w:rFonts w:ascii="Times New Roman" w:eastAsia="Times New Roman" w:hAnsi="Times New Roman" w:cs="Times New Roman"/>
          <w:b/>
          <w:bCs/>
          <w:color w:val="FF0000"/>
          <w:sz w:val="16"/>
          <w:szCs w:val="24"/>
          <w:highlight w:val="yellow"/>
          <w:lang w:eastAsia="tr-TR"/>
        </w:rPr>
        <w:t>takdirde</w:t>
      </w:r>
      <w:r w:rsidR="009271B9" w:rsidRPr="0095513E">
        <w:rPr>
          <w:rFonts w:ascii="Times New Roman" w:eastAsia="Times New Roman" w:hAnsi="Times New Roman" w:cs="Times New Roman"/>
          <w:b/>
          <w:bCs/>
          <w:color w:val="FF0000"/>
          <w:sz w:val="16"/>
          <w:szCs w:val="24"/>
          <w:highlight w:val="yellow"/>
          <w:lang w:eastAsia="tr-TR"/>
        </w:rPr>
        <w:t xml:space="preserve"> sözleşme imzalanmayacaktır.</w:t>
      </w:r>
    </w:p>
    <w:p w:rsidR="001A1B59" w:rsidRPr="0095513E" w:rsidRDefault="000428C1" w:rsidP="000428C1">
      <w:pPr>
        <w:rPr>
          <w:rFonts w:ascii="Times New Roman" w:hAnsi="Times New Roman" w:cs="Times New Roman"/>
          <w:sz w:val="14"/>
        </w:rPr>
      </w:pPr>
      <w:r w:rsidRPr="0095513E">
        <w:rPr>
          <w:rFonts w:ascii="Times New Roman" w:hAnsi="Times New Roman" w:cs="Times New Roman"/>
          <w:sz w:val="14"/>
        </w:rPr>
        <w:t xml:space="preserve">4.3. ŞOFÖRLÜ TAŞIT KİRALAMA BEDELİ: </w:t>
      </w:r>
    </w:p>
    <w:p w:rsidR="000428C1" w:rsidRPr="0095513E" w:rsidRDefault="000428C1" w:rsidP="00CC6565">
      <w:pPr>
        <w:ind w:firstLine="708"/>
        <w:rPr>
          <w:rFonts w:ascii="Times New Roman" w:hAnsi="Times New Roman" w:cs="Times New Roman"/>
          <w:sz w:val="14"/>
        </w:rPr>
      </w:pPr>
      <w:r w:rsidRPr="0095513E">
        <w:rPr>
          <w:rFonts w:ascii="Times New Roman" w:hAnsi="Times New Roman" w:cs="Times New Roman"/>
          <w:sz w:val="14"/>
        </w:rPr>
        <w:t xml:space="preserve">02.10.2014 tarih ve 29137 sayılı Resmi Gazetede yayımlanan 15.09.2014 tarih ve 2014/6814 sayılı Bakanlar Kurulu Kararına göre; </w:t>
      </w:r>
    </w:p>
    <w:p w:rsidR="003646DB" w:rsidRPr="0095513E" w:rsidRDefault="000428C1" w:rsidP="003646DB">
      <w:pPr>
        <w:rPr>
          <w:rFonts w:ascii="Times New Roman" w:hAnsi="Times New Roman" w:cs="Times New Roman"/>
          <w:sz w:val="14"/>
        </w:rPr>
      </w:pPr>
      <w:proofErr w:type="gramStart"/>
      <w:r w:rsidRPr="0095513E">
        <w:rPr>
          <w:rFonts w:ascii="Times New Roman" w:hAnsi="Times New Roman" w:cs="Times New Roman"/>
          <w:b/>
          <w:bCs/>
          <w:sz w:val="14"/>
        </w:rPr>
        <w:t xml:space="preserve">A- </w:t>
      </w:r>
      <w:r w:rsidRPr="0095513E">
        <w:rPr>
          <w:rFonts w:ascii="Times New Roman" w:hAnsi="Times New Roman" w:cs="Times New Roman"/>
          <w:sz w:val="14"/>
        </w:rPr>
        <w:t xml:space="preserve">Taşıtın aylık kiralama bedeli (katma değer vergisi hariç, her türlü bakım-onarım, sigorta ve benzeri giderler </w:t>
      </w:r>
      <w:r w:rsidR="00334BFF" w:rsidRPr="0095513E">
        <w:rPr>
          <w:rFonts w:ascii="Times New Roman" w:hAnsi="Times New Roman" w:cs="Times New Roman"/>
          <w:sz w:val="14"/>
        </w:rPr>
        <w:t>dâhil</w:t>
      </w:r>
      <w:r w:rsidRPr="0095513E">
        <w:rPr>
          <w:rFonts w:ascii="Times New Roman" w:hAnsi="Times New Roman" w:cs="Times New Roman"/>
          <w:sz w:val="14"/>
        </w:rPr>
        <w:t>,</w:t>
      </w:r>
      <w:r w:rsidR="00324232" w:rsidRPr="0095513E">
        <w:rPr>
          <w:rFonts w:ascii="Times New Roman" w:hAnsi="Times New Roman" w:cs="Times New Roman"/>
          <w:sz w:val="14"/>
        </w:rPr>
        <w:t xml:space="preserve"> </w:t>
      </w:r>
      <w:r w:rsidRPr="0095513E">
        <w:rPr>
          <w:rFonts w:ascii="Times New Roman" w:hAnsi="Times New Roman" w:cs="Times New Roman"/>
          <w:sz w:val="14"/>
        </w:rPr>
        <w:t xml:space="preserve"> taşıtın Türkiye Sigorta, Reasürans ve Emeklilik Şirketleri Birliği tarafından</w:t>
      </w:r>
      <w:r w:rsidR="0013033D" w:rsidRPr="0095513E">
        <w:rPr>
          <w:rFonts w:ascii="Times New Roman" w:hAnsi="Times New Roman" w:cs="Times New Roman"/>
          <w:sz w:val="14"/>
        </w:rPr>
        <w:t xml:space="preserve"> </w:t>
      </w:r>
      <w:r w:rsidR="001575F4" w:rsidRPr="0095513E">
        <w:rPr>
          <w:rFonts w:ascii="Times New Roman" w:hAnsi="Times New Roman" w:cs="Times New Roman"/>
          <w:sz w:val="14"/>
        </w:rPr>
        <w:t xml:space="preserve">yayımlanan ve harcama talimatının verildiği yılın Ocak ayı itibariyle uygulanacak Motorlu Kara Taşıtları Kasko Değer Listesinde yer alan kasko sigortası değerinin % 2’sini aşmayacaktır. </w:t>
      </w:r>
      <w:proofErr w:type="gramEnd"/>
    </w:p>
    <w:p w:rsidR="00B8487D" w:rsidRPr="0095513E" w:rsidRDefault="003646DB" w:rsidP="00B8487D">
      <w:pPr>
        <w:pStyle w:val="GvdeMetniGirintisi"/>
        <w:tabs>
          <w:tab w:val="left" w:pos="0"/>
        </w:tabs>
        <w:ind w:left="0"/>
        <w:rPr>
          <w:sz w:val="14"/>
          <w:szCs w:val="22"/>
        </w:rPr>
      </w:pPr>
      <w:r w:rsidRPr="0095513E">
        <w:rPr>
          <w:b/>
          <w:sz w:val="12"/>
        </w:rPr>
        <w:t>B-</w:t>
      </w:r>
      <w:r w:rsidRPr="0095513E">
        <w:rPr>
          <w:sz w:val="14"/>
          <w:szCs w:val="22"/>
        </w:rPr>
        <w:t xml:space="preserve"> </w:t>
      </w:r>
      <w:r w:rsidR="008D6CC4" w:rsidRPr="0095513E">
        <w:rPr>
          <w:sz w:val="12"/>
        </w:rPr>
        <w:t xml:space="preserve">Şoför giderleri </w:t>
      </w:r>
      <w:r w:rsidR="00324232" w:rsidRPr="0095513E">
        <w:rPr>
          <w:sz w:val="12"/>
        </w:rPr>
        <w:t>dâhil</w:t>
      </w:r>
      <w:r w:rsidR="008D6CC4" w:rsidRPr="0095513E">
        <w:rPr>
          <w:sz w:val="12"/>
        </w:rPr>
        <w:t xml:space="preserve"> yapılan</w:t>
      </w:r>
      <w:r w:rsidR="008D6CC4" w:rsidRPr="0095513E">
        <w:rPr>
          <w:sz w:val="14"/>
          <w:szCs w:val="22"/>
        </w:rPr>
        <w:t xml:space="preserve"> </w:t>
      </w:r>
      <w:r w:rsidR="00B8487D" w:rsidRPr="0095513E">
        <w:rPr>
          <w:sz w:val="14"/>
          <w:szCs w:val="22"/>
        </w:rPr>
        <w:t xml:space="preserve">hizmet aracı kiralama işinde, yol trafik emniyetinin sağlanması, can ve mal güvenliğinin tam olarak temin edilebilmesi için hizmet araçlarını kullanacak sürücülerin tecrübeli olmaları gerekmektedir. Yüklenici sürücülerin; kullanacağı aracın niteliğine göre en az beş ( 5 ) yıllık deneyimli ve karayolları taşıma yönetmeliği gereği yetkili kuruluşlardan alınan işin niteliğine uygun SRC belgesi ve </w:t>
      </w:r>
      <w:proofErr w:type="spellStart"/>
      <w:r w:rsidR="00B8487D" w:rsidRPr="0095513E">
        <w:rPr>
          <w:sz w:val="14"/>
          <w:szCs w:val="22"/>
        </w:rPr>
        <w:t>Psiko</w:t>
      </w:r>
      <w:proofErr w:type="spellEnd"/>
      <w:r w:rsidR="00B8487D" w:rsidRPr="0095513E">
        <w:rPr>
          <w:sz w:val="14"/>
          <w:szCs w:val="22"/>
        </w:rPr>
        <w:t>-Teknik gibi yasal belgelere haiz kişilerin çalışmalarını sağlayacak ve belgelerin fotokopilerini idareye vereceklerdir. Bu kapsamda iş bünyesinde tecrübeli sürücülerin çalıştırılabilmesinin temini,</w:t>
      </w:r>
      <w:r w:rsidR="00BE6F5B" w:rsidRPr="0095513E">
        <w:rPr>
          <w:sz w:val="14"/>
          <w:szCs w:val="22"/>
        </w:rPr>
        <w:t xml:space="preserve"> sorumluluğu,</w:t>
      </w:r>
      <w:r w:rsidR="000D7453" w:rsidRPr="0095513E">
        <w:rPr>
          <w:sz w:val="14"/>
          <w:szCs w:val="22"/>
        </w:rPr>
        <w:t xml:space="preserve"> takibi, kontrolü,</w:t>
      </w:r>
      <w:r w:rsidR="00BE6F5B" w:rsidRPr="0095513E">
        <w:rPr>
          <w:sz w:val="14"/>
          <w:szCs w:val="22"/>
        </w:rPr>
        <w:t xml:space="preserve"> olabilecek bütün olumsuzluklar ve cezai yaptırımlar </w:t>
      </w:r>
      <w:r w:rsidR="00B8487D" w:rsidRPr="0095513E">
        <w:rPr>
          <w:sz w:val="14"/>
          <w:szCs w:val="22"/>
        </w:rPr>
        <w:t xml:space="preserve">yükleniciye aittir. </w:t>
      </w:r>
    </w:p>
    <w:p w:rsidR="003646DB" w:rsidRPr="0095513E" w:rsidRDefault="00B8487D" w:rsidP="005F11E3">
      <w:pPr>
        <w:jc w:val="both"/>
        <w:rPr>
          <w:b/>
          <w:bCs/>
          <w:color w:val="FFFFFF" w:themeColor="background1"/>
          <w:sz w:val="14"/>
          <w:szCs w:val="18"/>
        </w:rPr>
      </w:pPr>
      <w:r w:rsidRPr="0095513E">
        <w:rPr>
          <w:sz w:val="14"/>
        </w:rPr>
        <w:tab/>
      </w:r>
      <w:r w:rsidRPr="0095513E">
        <w:rPr>
          <w:b/>
          <w:sz w:val="14"/>
          <w:szCs w:val="18"/>
        </w:rPr>
        <w:t>ARAÇ S</w:t>
      </w:r>
      <w:r w:rsidR="0084262F" w:rsidRPr="0095513E">
        <w:rPr>
          <w:b/>
          <w:sz w:val="14"/>
          <w:szCs w:val="18"/>
        </w:rPr>
        <w:t>Ü</w:t>
      </w:r>
      <w:r w:rsidRPr="0095513E">
        <w:rPr>
          <w:b/>
          <w:sz w:val="14"/>
          <w:szCs w:val="18"/>
        </w:rPr>
        <w:t xml:space="preserve">RÜCÜSÜNE </w:t>
      </w:r>
      <w:r w:rsidR="002A32A2" w:rsidRPr="0095513E">
        <w:rPr>
          <w:b/>
          <w:sz w:val="14"/>
          <w:szCs w:val="18"/>
        </w:rPr>
        <w:t>YEMEK BEDELİ,</w:t>
      </w:r>
      <w:r w:rsidRPr="0095513E">
        <w:rPr>
          <w:b/>
          <w:sz w:val="14"/>
          <w:szCs w:val="18"/>
        </w:rPr>
        <w:t xml:space="preserve"> YOL GİDERİ</w:t>
      </w:r>
      <w:r w:rsidR="002A32A2" w:rsidRPr="0095513E">
        <w:rPr>
          <w:b/>
          <w:sz w:val="14"/>
          <w:szCs w:val="18"/>
        </w:rPr>
        <w:t>,</w:t>
      </w:r>
      <w:r w:rsidR="001C59C9" w:rsidRPr="0095513E">
        <w:rPr>
          <w:b/>
          <w:sz w:val="14"/>
          <w:szCs w:val="18"/>
        </w:rPr>
        <w:t xml:space="preserve"> FAZLA ÇALIŞMA VE TATİL GÜNLERİ </w:t>
      </w:r>
      <w:r w:rsidR="008C54EA" w:rsidRPr="0095513E">
        <w:rPr>
          <w:b/>
          <w:sz w:val="14"/>
          <w:szCs w:val="18"/>
        </w:rPr>
        <w:t>ADI ALTINDA</w:t>
      </w:r>
      <w:r w:rsidRPr="0095513E">
        <w:rPr>
          <w:b/>
          <w:sz w:val="14"/>
          <w:szCs w:val="18"/>
        </w:rPr>
        <w:t xml:space="preserve"> HERHANGİ BİR ÖDEME YAPILMAYACAK</w:t>
      </w:r>
      <w:r w:rsidR="004011DA" w:rsidRPr="0095513E">
        <w:rPr>
          <w:b/>
          <w:sz w:val="14"/>
          <w:szCs w:val="18"/>
        </w:rPr>
        <w:t>,</w:t>
      </w:r>
      <w:r w:rsidRPr="0095513E">
        <w:rPr>
          <w:b/>
          <w:sz w:val="14"/>
          <w:szCs w:val="18"/>
        </w:rPr>
        <w:t xml:space="preserve"> ANCAK ÖDENECEK AYLIK MAAŞ EN AZ </w:t>
      </w:r>
      <w:r w:rsidRPr="0095513E">
        <w:rPr>
          <w:b/>
          <w:color w:val="FF0000"/>
          <w:sz w:val="14"/>
          <w:szCs w:val="18"/>
          <w:highlight w:val="yellow"/>
        </w:rPr>
        <w:t xml:space="preserve">BRÜT ASGARİ ÜCRETİN </w:t>
      </w:r>
      <w:r w:rsidR="00A17619" w:rsidRPr="0095513E">
        <w:rPr>
          <w:b/>
          <w:color w:val="FF0000"/>
          <w:sz w:val="14"/>
          <w:szCs w:val="18"/>
          <w:highlight w:val="yellow"/>
        </w:rPr>
        <w:t xml:space="preserve"> </w:t>
      </w:r>
      <w:r w:rsidRPr="0095513E">
        <w:rPr>
          <w:b/>
          <w:color w:val="FF0000"/>
          <w:sz w:val="16"/>
          <w:szCs w:val="18"/>
          <w:highlight w:val="yellow"/>
        </w:rPr>
        <w:t xml:space="preserve">% </w:t>
      </w:r>
      <w:r w:rsidR="00E04BAA" w:rsidRPr="0095513E">
        <w:rPr>
          <w:b/>
          <w:color w:val="FF0000"/>
          <w:sz w:val="16"/>
          <w:szCs w:val="18"/>
          <w:highlight w:val="yellow"/>
        </w:rPr>
        <w:t>15</w:t>
      </w:r>
      <w:r w:rsidR="00A17619" w:rsidRPr="0095513E">
        <w:rPr>
          <w:b/>
          <w:color w:val="FF0000"/>
          <w:sz w:val="16"/>
          <w:szCs w:val="18"/>
          <w:highlight w:val="yellow"/>
        </w:rPr>
        <w:t xml:space="preserve">  </w:t>
      </w:r>
      <w:r w:rsidRPr="0095513E">
        <w:rPr>
          <w:b/>
          <w:color w:val="FF0000"/>
          <w:sz w:val="16"/>
          <w:szCs w:val="18"/>
          <w:highlight w:val="yellow"/>
        </w:rPr>
        <w:t xml:space="preserve">(YÜZDE </w:t>
      </w:r>
      <w:r w:rsidR="00E04BAA" w:rsidRPr="0095513E">
        <w:rPr>
          <w:b/>
          <w:color w:val="FF0000"/>
          <w:sz w:val="16"/>
          <w:szCs w:val="18"/>
          <w:highlight w:val="yellow"/>
        </w:rPr>
        <w:t>ONBEŞ</w:t>
      </w:r>
      <w:r w:rsidRPr="0095513E">
        <w:rPr>
          <w:b/>
          <w:color w:val="FF0000"/>
          <w:sz w:val="16"/>
          <w:szCs w:val="18"/>
          <w:highlight w:val="yellow"/>
        </w:rPr>
        <w:t xml:space="preserve">) </w:t>
      </w:r>
      <w:r w:rsidRPr="0095513E">
        <w:rPr>
          <w:b/>
          <w:color w:val="FF0000"/>
          <w:sz w:val="14"/>
          <w:szCs w:val="18"/>
          <w:highlight w:val="yellow"/>
        </w:rPr>
        <w:t>FAZLASI</w:t>
      </w:r>
      <w:r w:rsidRPr="0095513E">
        <w:rPr>
          <w:b/>
          <w:sz w:val="14"/>
          <w:szCs w:val="18"/>
        </w:rPr>
        <w:t xml:space="preserve"> VERİLECEKTİR. İSTEKLİLER TEKLİFLERİNİ VERİRKEN BU DURUMU GÖZ ÖNÜNDE BULUNDURARAK VERMEK ZORUNDADIR.</w:t>
      </w:r>
      <w:r w:rsidRPr="0095513E">
        <w:rPr>
          <w:b/>
          <w:bCs/>
          <w:color w:val="FFFFFF" w:themeColor="background1"/>
          <w:sz w:val="14"/>
          <w:szCs w:val="18"/>
          <w:highlight w:val="red"/>
        </w:rPr>
        <w:t xml:space="preserve"> </w:t>
      </w:r>
    </w:p>
    <w:p w:rsidR="00D44E73" w:rsidRPr="0095513E" w:rsidRDefault="00D44E73" w:rsidP="005F11E3">
      <w:pPr>
        <w:jc w:val="both"/>
        <w:rPr>
          <w:bCs/>
          <w:sz w:val="16"/>
          <w:szCs w:val="18"/>
        </w:rPr>
      </w:pPr>
      <w:r w:rsidRPr="0095513E">
        <w:rPr>
          <w:bCs/>
          <w:color w:val="FFFFFF" w:themeColor="background1"/>
          <w:sz w:val="16"/>
          <w:szCs w:val="18"/>
        </w:rPr>
        <w:t>444</w:t>
      </w:r>
      <w:r w:rsidRPr="0095513E">
        <w:rPr>
          <w:bCs/>
          <w:sz w:val="16"/>
          <w:szCs w:val="18"/>
        </w:rPr>
        <w:t xml:space="preserve">4.4 TEKLİF FİYATINA </w:t>
      </w:r>
      <w:r w:rsidR="00A17E39" w:rsidRPr="0095513E">
        <w:rPr>
          <w:bCs/>
          <w:sz w:val="16"/>
          <w:szCs w:val="18"/>
        </w:rPr>
        <w:t>DÂHİL</w:t>
      </w:r>
      <w:r w:rsidRPr="0095513E">
        <w:rPr>
          <w:bCs/>
          <w:sz w:val="16"/>
          <w:szCs w:val="18"/>
        </w:rPr>
        <w:t xml:space="preserve"> OLAN GİDERLER:</w:t>
      </w:r>
    </w:p>
    <w:p w:rsidR="001575F4" w:rsidRPr="0095513E" w:rsidRDefault="008955A6" w:rsidP="008955A6">
      <w:pPr>
        <w:jc w:val="both"/>
        <w:rPr>
          <w:rFonts w:ascii="Times New Roman" w:hAnsi="Times New Roman" w:cs="Times New Roman"/>
          <w:sz w:val="14"/>
        </w:rPr>
      </w:pPr>
      <w:r w:rsidRPr="0095513E">
        <w:rPr>
          <w:bCs/>
          <w:sz w:val="14"/>
          <w:szCs w:val="18"/>
        </w:rPr>
        <w:t>4.4.1</w:t>
      </w:r>
      <w:r w:rsidRPr="0095513E">
        <w:rPr>
          <w:b/>
          <w:bCs/>
          <w:sz w:val="14"/>
          <w:szCs w:val="18"/>
        </w:rPr>
        <w:t xml:space="preserve"> </w:t>
      </w:r>
      <w:r w:rsidR="00EA1BBA" w:rsidRPr="0095513E">
        <w:rPr>
          <w:rFonts w:ascii="Times New Roman" w:hAnsi="Times New Roman" w:cs="Times New Roman"/>
          <w:sz w:val="14"/>
        </w:rPr>
        <w:t>T</w:t>
      </w:r>
      <w:r w:rsidR="00861910" w:rsidRPr="0095513E">
        <w:rPr>
          <w:rFonts w:ascii="Times New Roman" w:hAnsi="Times New Roman" w:cs="Times New Roman"/>
          <w:sz w:val="14"/>
        </w:rPr>
        <w:t>ekli</w:t>
      </w:r>
      <w:r w:rsidR="00EA1BBA" w:rsidRPr="0095513E">
        <w:rPr>
          <w:rFonts w:ascii="Times New Roman" w:hAnsi="Times New Roman" w:cs="Times New Roman"/>
          <w:sz w:val="14"/>
        </w:rPr>
        <w:t xml:space="preserve">f fiyatına </w:t>
      </w:r>
      <w:r w:rsidR="00A17E39" w:rsidRPr="0095513E">
        <w:rPr>
          <w:rFonts w:ascii="Times New Roman" w:hAnsi="Times New Roman" w:cs="Times New Roman"/>
          <w:sz w:val="14"/>
        </w:rPr>
        <w:t>dâhil</w:t>
      </w:r>
      <w:r w:rsidR="00EA1BBA" w:rsidRPr="0095513E">
        <w:rPr>
          <w:rFonts w:ascii="Times New Roman" w:hAnsi="Times New Roman" w:cs="Times New Roman"/>
          <w:sz w:val="14"/>
        </w:rPr>
        <w:t xml:space="preserve"> olan giderler,</w:t>
      </w:r>
      <w:r w:rsidR="001575F4" w:rsidRPr="0095513E">
        <w:rPr>
          <w:rFonts w:ascii="Times New Roman" w:hAnsi="Times New Roman" w:cs="Times New Roman"/>
          <w:sz w:val="14"/>
        </w:rPr>
        <w:t xml:space="preserve"> Sözleşmenin uygulanması sırasında mevzuat gereğince yapılacak her türlü ulaşım, vergi, resim, harç giderleri, taşıtların bakım, onarım ve yedek parça giderleri </w:t>
      </w:r>
      <w:r w:rsidR="006B35DD" w:rsidRPr="0095513E">
        <w:rPr>
          <w:rFonts w:ascii="Times New Roman" w:hAnsi="Times New Roman" w:cs="Times New Roman"/>
          <w:sz w:val="14"/>
        </w:rPr>
        <w:t>dâhil</w:t>
      </w:r>
      <w:r w:rsidR="001575F4" w:rsidRPr="0095513E">
        <w:rPr>
          <w:rFonts w:ascii="Times New Roman" w:hAnsi="Times New Roman" w:cs="Times New Roman"/>
          <w:sz w:val="14"/>
        </w:rPr>
        <w:t xml:space="preserve"> taşıt ve şoförün tüm giderleri teklif fiyata </w:t>
      </w:r>
      <w:r w:rsidR="00DC4058" w:rsidRPr="0095513E">
        <w:rPr>
          <w:rFonts w:ascii="Times New Roman" w:hAnsi="Times New Roman" w:cs="Times New Roman"/>
          <w:sz w:val="14"/>
        </w:rPr>
        <w:t>dâhildir</w:t>
      </w:r>
      <w:r w:rsidR="001575F4" w:rsidRPr="0095513E">
        <w:rPr>
          <w:rFonts w:ascii="Times New Roman" w:hAnsi="Times New Roman" w:cs="Times New Roman"/>
          <w:sz w:val="14"/>
        </w:rPr>
        <w:t xml:space="preserve">. </w:t>
      </w:r>
    </w:p>
    <w:p w:rsidR="00AA37A2" w:rsidRPr="0095513E" w:rsidRDefault="00C33E45" w:rsidP="008955A6">
      <w:pPr>
        <w:jc w:val="both"/>
        <w:rPr>
          <w:rFonts w:ascii="Times New Roman" w:hAnsi="Times New Roman" w:cs="Times New Roman"/>
          <w:color w:val="FF0000"/>
          <w:sz w:val="14"/>
        </w:rPr>
      </w:pPr>
      <w:r w:rsidRPr="0095513E">
        <w:rPr>
          <w:rFonts w:ascii="Times New Roman" w:hAnsi="Times New Roman" w:cs="Times New Roman"/>
          <w:color w:val="FF0000"/>
          <w:sz w:val="14"/>
        </w:rPr>
        <w:t>4.4.2.İşveren maliyeti kapsamında</w:t>
      </w:r>
      <w:r w:rsidR="00815855" w:rsidRPr="0095513E">
        <w:rPr>
          <w:rFonts w:ascii="Times New Roman" w:hAnsi="Times New Roman" w:cs="Times New Roman"/>
          <w:color w:val="FF0000"/>
          <w:sz w:val="14"/>
        </w:rPr>
        <w:t xml:space="preserve"> </w:t>
      </w:r>
      <w:r w:rsidRPr="0095513E">
        <w:rPr>
          <w:rFonts w:ascii="Times New Roman" w:hAnsi="Times New Roman" w:cs="Times New Roman"/>
          <w:color w:val="FF0000"/>
          <w:sz w:val="14"/>
        </w:rPr>
        <w:t>yer alan</w:t>
      </w:r>
      <w:r w:rsidR="00815855" w:rsidRPr="0095513E">
        <w:rPr>
          <w:rFonts w:ascii="Times New Roman" w:hAnsi="Times New Roman" w:cs="Times New Roman"/>
          <w:color w:val="FF0000"/>
          <w:sz w:val="14"/>
        </w:rPr>
        <w:t xml:space="preserve"> sosyal sigorta ve genel </w:t>
      </w:r>
      <w:r w:rsidR="00A17E39" w:rsidRPr="0095513E">
        <w:rPr>
          <w:rFonts w:ascii="Times New Roman" w:hAnsi="Times New Roman" w:cs="Times New Roman"/>
          <w:color w:val="FF0000"/>
          <w:sz w:val="14"/>
        </w:rPr>
        <w:t xml:space="preserve">sağlık </w:t>
      </w:r>
      <w:r w:rsidR="00815855" w:rsidRPr="0095513E">
        <w:rPr>
          <w:rFonts w:ascii="Times New Roman" w:hAnsi="Times New Roman" w:cs="Times New Roman"/>
          <w:color w:val="FF0000"/>
          <w:sz w:val="14"/>
        </w:rPr>
        <w:t xml:space="preserve">sigortası </w:t>
      </w:r>
      <w:r w:rsidR="00C60634" w:rsidRPr="0095513E">
        <w:rPr>
          <w:rFonts w:ascii="Times New Roman" w:hAnsi="Times New Roman" w:cs="Times New Roman"/>
          <w:color w:val="FF0000"/>
          <w:sz w:val="14"/>
        </w:rPr>
        <w:t>işveren</w:t>
      </w:r>
      <w:r w:rsidR="00815855" w:rsidRPr="0095513E">
        <w:rPr>
          <w:rFonts w:ascii="Times New Roman" w:hAnsi="Times New Roman" w:cs="Times New Roman"/>
          <w:color w:val="FF0000"/>
          <w:sz w:val="14"/>
        </w:rPr>
        <w:t xml:space="preserve"> payı (</w:t>
      </w:r>
      <w:r w:rsidR="00541145" w:rsidRPr="0095513E">
        <w:rPr>
          <w:rFonts w:ascii="Times New Roman" w:hAnsi="Times New Roman" w:cs="Times New Roman"/>
          <w:color w:val="FF0000"/>
          <w:sz w:val="14"/>
        </w:rPr>
        <w:t>%20,5</w:t>
      </w:r>
      <w:r w:rsidR="00AA37A2" w:rsidRPr="0095513E">
        <w:rPr>
          <w:rFonts w:ascii="Times New Roman" w:hAnsi="Times New Roman" w:cs="Times New Roman"/>
          <w:color w:val="FF0000"/>
          <w:sz w:val="14"/>
        </w:rPr>
        <w:t>) ve İşsizlik sigorta</w:t>
      </w:r>
      <w:r w:rsidR="00287DAB" w:rsidRPr="0095513E">
        <w:rPr>
          <w:rFonts w:ascii="Times New Roman" w:hAnsi="Times New Roman" w:cs="Times New Roman"/>
          <w:color w:val="FF0000"/>
          <w:sz w:val="14"/>
        </w:rPr>
        <w:t xml:space="preserve">sı işveren payı (%2) ile işçilik maliyeti üzerinden hesaplanan sözleşme giderleri ve genel giderlerinin  </w:t>
      </w:r>
      <w:r w:rsidR="00DC4058" w:rsidRPr="0095513E">
        <w:rPr>
          <w:rFonts w:ascii="Times New Roman" w:hAnsi="Times New Roman" w:cs="Times New Roman"/>
          <w:color w:val="FF0000"/>
          <w:sz w:val="14"/>
        </w:rPr>
        <w:t>(%4)</w:t>
      </w:r>
      <w:r w:rsidR="002B43D8" w:rsidRPr="0095513E">
        <w:rPr>
          <w:rFonts w:ascii="Times New Roman" w:hAnsi="Times New Roman" w:cs="Times New Roman"/>
          <w:color w:val="FF0000"/>
          <w:sz w:val="14"/>
        </w:rPr>
        <w:t xml:space="preserve"> </w:t>
      </w:r>
      <w:r w:rsidR="00E11252" w:rsidRPr="0095513E">
        <w:rPr>
          <w:rFonts w:ascii="Times New Roman" w:hAnsi="Times New Roman" w:cs="Times New Roman"/>
          <w:color w:val="FF0000"/>
          <w:sz w:val="14"/>
        </w:rPr>
        <w:t>ise dâhildir</w:t>
      </w:r>
      <w:r w:rsidR="00BF1FAB" w:rsidRPr="0095513E">
        <w:rPr>
          <w:rFonts w:ascii="Times New Roman" w:hAnsi="Times New Roman" w:cs="Times New Roman"/>
          <w:color w:val="FF0000"/>
          <w:sz w:val="14"/>
        </w:rPr>
        <w:t>.</w:t>
      </w:r>
    </w:p>
    <w:p w:rsidR="00531061" w:rsidRPr="0095513E" w:rsidRDefault="00531061" w:rsidP="00531061">
      <w:pPr>
        <w:rPr>
          <w:rFonts w:ascii="Times New Roman" w:hAnsi="Times New Roman" w:cs="Times New Roman"/>
          <w:sz w:val="14"/>
        </w:rPr>
      </w:pPr>
      <w:r w:rsidRPr="0095513E">
        <w:rPr>
          <w:rFonts w:ascii="Times New Roman" w:hAnsi="Times New Roman" w:cs="Times New Roman"/>
          <w:sz w:val="14"/>
        </w:rPr>
        <w:t xml:space="preserve">4.4.2. Yukarıdaki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531061" w:rsidRPr="0095513E" w:rsidRDefault="00531061" w:rsidP="00E02C29">
      <w:pPr>
        <w:rPr>
          <w:bCs/>
          <w:color w:val="2E87B7"/>
          <w:sz w:val="16"/>
          <w:szCs w:val="24"/>
        </w:rPr>
      </w:pPr>
      <w:r w:rsidRPr="0095513E">
        <w:rPr>
          <w:rFonts w:ascii="Times New Roman" w:hAnsi="Times New Roman" w:cs="Times New Roman"/>
          <w:sz w:val="14"/>
        </w:rPr>
        <w:t xml:space="preserve">4.4.3. Hizmet süresince şoför ve taşıtların yakıt hariç diğer giderleri isteklilerce teklif edilecek fiyata </w:t>
      </w:r>
      <w:r w:rsidR="00EB0894" w:rsidRPr="0095513E">
        <w:rPr>
          <w:rFonts w:ascii="Times New Roman" w:hAnsi="Times New Roman" w:cs="Times New Roman"/>
          <w:sz w:val="14"/>
        </w:rPr>
        <w:t>dâhildir</w:t>
      </w:r>
      <w:r w:rsidRPr="0095513E">
        <w:rPr>
          <w:rFonts w:ascii="Times New Roman" w:hAnsi="Times New Roman" w:cs="Times New Roman"/>
          <w:sz w:val="14"/>
        </w:rPr>
        <w:t xml:space="preserve">. Taşıtların yakıtları İdare tarafından karşılanacaktır. Şoförler için yemek bedeli veya yol gideri adı altında </w:t>
      </w:r>
      <w:r w:rsidR="00DF15B8">
        <w:rPr>
          <w:rFonts w:ascii="Times New Roman" w:hAnsi="Times New Roman" w:cs="Times New Roman"/>
          <w:sz w:val="14"/>
        </w:rPr>
        <w:t xml:space="preserve">idare tarafından </w:t>
      </w:r>
      <w:r w:rsidRPr="0095513E">
        <w:rPr>
          <w:rFonts w:ascii="Times New Roman" w:hAnsi="Times New Roman" w:cs="Times New Roman"/>
          <w:sz w:val="14"/>
        </w:rPr>
        <w:t xml:space="preserve">herhangi bir ödeme </w:t>
      </w:r>
      <w:r w:rsidR="00A05CC8" w:rsidRPr="0095513E">
        <w:rPr>
          <w:rFonts w:ascii="Times New Roman" w:hAnsi="Times New Roman" w:cs="Times New Roman"/>
          <w:sz w:val="14"/>
        </w:rPr>
        <w:t>yapılmayacaktır. Sürücüler bölge müdürlüğümüzün servis nakil hizmetlerinden yaralanabilir.</w:t>
      </w:r>
      <w:r w:rsidRPr="0095513E">
        <w:rPr>
          <w:rFonts w:ascii="Times New Roman" w:hAnsi="Times New Roman" w:cs="Times New Roman"/>
          <w:sz w:val="14"/>
        </w:rPr>
        <w:t xml:space="preserve"> </w:t>
      </w:r>
    </w:p>
    <w:p w:rsidR="009E7C83" w:rsidRPr="0095513E" w:rsidRDefault="009E7C83" w:rsidP="00D95620">
      <w:pPr>
        <w:jc w:val="center"/>
        <w:rPr>
          <w:rFonts w:ascii="Times New Roman" w:hAnsi="Times New Roman" w:cs="Times New Roman"/>
          <w:b/>
          <w:sz w:val="16"/>
        </w:rPr>
      </w:pPr>
      <w:r w:rsidRPr="0095513E">
        <w:rPr>
          <w:rFonts w:ascii="Times New Roman" w:hAnsi="Times New Roman" w:cs="Times New Roman"/>
          <w:b/>
          <w:bCs/>
          <w:sz w:val="16"/>
        </w:rPr>
        <w:t>5. GENEL HÜKÜMLER:</w:t>
      </w:r>
    </w:p>
    <w:p w:rsidR="008E66AC" w:rsidRPr="0095513E" w:rsidRDefault="009E7C83" w:rsidP="00683432">
      <w:pPr>
        <w:rPr>
          <w:rFonts w:ascii="Times New Roman" w:hAnsi="Times New Roman" w:cs="Times New Roman"/>
          <w:bCs/>
          <w:sz w:val="14"/>
        </w:rPr>
      </w:pPr>
      <w:r w:rsidRPr="0095513E">
        <w:rPr>
          <w:rFonts w:ascii="Times New Roman" w:hAnsi="Times New Roman" w:cs="Times New Roman"/>
          <w:bCs/>
          <w:sz w:val="14"/>
        </w:rPr>
        <w:t xml:space="preserve">5.1. Taşıtlar sözleşmenin başlangıç tarihinde yakıt deposu dolu olarak </w:t>
      </w:r>
      <w:proofErr w:type="spellStart"/>
      <w:r w:rsidRPr="0095513E">
        <w:rPr>
          <w:rFonts w:ascii="Times New Roman" w:hAnsi="Times New Roman" w:cs="Times New Roman"/>
          <w:bCs/>
          <w:sz w:val="14"/>
        </w:rPr>
        <w:t>idare’ye</w:t>
      </w:r>
      <w:proofErr w:type="spellEnd"/>
      <w:r w:rsidRPr="0095513E">
        <w:rPr>
          <w:rFonts w:ascii="Times New Roman" w:hAnsi="Times New Roman" w:cs="Times New Roman"/>
          <w:bCs/>
          <w:sz w:val="14"/>
        </w:rPr>
        <w:t xml:space="preserve"> teslim edilecek ve sözleşme süresince İdare’nin emrinde çalışacaktır. Sözleşme bitiminde taşıtın deposu dolu olarak yükleniciye teslim edilecektir. Bu süre içerisinde taşıt hiçbir şekilde yükleniciye verilmeyecektir. Kiralanan taşıtlar, Resmi taşıtlarda olduğu gibi belirlenen çalışma saatleri dışında</w:t>
      </w:r>
      <w:r w:rsidRPr="0095513E">
        <w:rPr>
          <w:rFonts w:ascii="Times New Roman" w:hAnsi="Times New Roman" w:cs="Times New Roman"/>
          <w:sz w:val="14"/>
        </w:rPr>
        <w:t xml:space="preserve">, </w:t>
      </w:r>
      <w:r w:rsidRPr="0095513E">
        <w:rPr>
          <w:rFonts w:ascii="Times New Roman" w:hAnsi="Times New Roman" w:cs="Times New Roman"/>
          <w:bCs/>
          <w:sz w:val="14"/>
        </w:rPr>
        <w:t>ulusal bayram ve genel tatil günlerinde idare tarafından belirlenen kuruma ait işyerlerinde gösterilen yerlere park edilecek ve taşıt anahtarları idare tarafından belirlenen görevliye teslim edilecektir. İşyerlerimizin içinde bulunan park alanlarında ve sundurmalarda muhafaza edilecektir. Taşıtlara verilen yakıtın takibi için her ayın başında taşıtlara idarece mühürlenmiş ve imzalanmış bir Makine Kontrol Kartı verilecek, yakıt alımları ve günlük yapılan kilometreler bu karta işlenecek ve yakıtı veren kişi tarafından imzalanacaktır. Ay sonlarında bu kart, idareye teslim edilecek ve yeni kart alınacaktır. Sürücülere Makine Kontrol Kartı olmadan akaryakıt verilmeyecektir. Makine Kontrol Kartındaki bilgiler resmi taşıtlarımızda olduğu gibi Kurumsal Bilgi Otomasyon Sistemine (KBOS) girilecektir.</w:t>
      </w:r>
    </w:p>
    <w:p w:rsidR="008E66AC" w:rsidRPr="0095513E" w:rsidRDefault="008E66AC" w:rsidP="008E66AC">
      <w:pPr>
        <w:ind w:firstLine="425"/>
        <w:jc w:val="both"/>
        <w:rPr>
          <w:sz w:val="14"/>
        </w:rPr>
      </w:pPr>
      <w:r w:rsidRPr="0095513E">
        <w:rPr>
          <w:sz w:val="14"/>
        </w:rPr>
        <w:lastRenderedPageBreak/>
        <w:t xml:space="preserve">İhale kapsamındaki </w:t>
      </w:r>
      <w:r w:rsidR="007F4E25" w:rsidRPr="0095513E">
        <w:rPr>
          <w:sz w:val="14"/>
        </w:rPr>
        <w:t xml:space="preserve">kiralık hizmet </w:t>
      </w:r>
      <w:r w:rsidRPr="0095513E">
        <w:rPr>
          <w:sz w:val="14"/>
        </w:rPr>
        <w:t>araçların yakıtları İdare tarafından karşılanacak olup, bu kapsamda araçların dizel yakıt (motorin) ile çalışması esastır. Araçlar için gerekli olan motorin KGM ‘</w:t>
      </w:r>
      <w:proofErr w:type="spellStart"/>
      <w:r w:rsidRPr="0095513E">
        <w:rPr>
          <w:sz w:val="14"/>
        </w:rPr>
        <w:t>nin</w:t>
      </w:r>
      <w:proofErr w:type="spellEnd"/>
      <w:r w:rsidRPr="0095513E">
        <w:rPr>
          <w:sz w:val="14"/>
        </w:rPr>
        <w:t xml:space="preserve"> Bölge müdürlüğü, Tesisler ve Bakım Şube şeflikleri ve İşletme şefliklerinin bulunduğu Akaryakıt İstasyonlarından imza karşılığında temin edilecek olup, akaryakıt</w:t>
      </w:r>
      <w:r w:rsidR="006605D1" w:rsidRPr="0095513E">
        <w:rPr>
          <w:sz w:val="14"/>
        </w:rPr>
        <w:t xml:space="preserve"> </w:t>
      </w:r>
      <w:r w:rsidRPr="0095513E">
        <w:rPr>
          <w:sz w:val="14"/>
        </w:rPr>
        <w:t xml:space="preserve">tan kaynaklı araç arızaları olması halinde idarenin hiçbir sorumluluğu yoktur.(hiçbir şekilde akaryakıt bakım evlerinden </w:t>
      </w:r>
      <w:r w:rsidR="00AF0024" w:rsidRPr="0095513E">
        <w:rPr>
          <w:sz w:val="14"/>
        </w:rPr>
        <w:t>ver</w:t>
      </w:r>
      <w:r w:rsidRPr="0095513E">
        <w:rPr>
          <w:sz w:val="14"/>
        </w:rPr>
        <w:t>ilmeyecektir.)</w:t>
      </w:r>
    </w:p>
    <w:p w:rsidR="008E66AC" w:rsidRPr="0095513E" w:rsidRDefault="001C0783" w:rsidP="008E66AC">
      <w:pPr>
        <w:ind w:firstLine="425"/>
        <w:jc w:val="both"/>
        <w:rPr>
          <w:sz w:val="14"/>
        </w:rPr>
      </w:pPr>
      <w:r w:rsidRPr="0095513E">
        <w:rPr>
          <w:bCs/>
          <w:sz w:val="14"/>
        </w:rPr>
        <w:t>5</w:t>
      </w:r>
      <w:r w:rsidR="008E66AC" w:rsidRPr="0095513E">
        <w:rPr>
          <w:bCs/>
          <w:sz w:val="14"/>
        </w:rPr>
        <w:t>.</w:t>
      </w:r>
      <w:r w:rsidR="008E66AC" w:rsidRPr="0095513E">
        <w:rPr>
          <w:sz w:val="14"/>
        </w:rPr>
        <w:t>2.Yüklenici bu iş bünyesinde çalıştıracağı (araç uygunluk belgesi almış) araçları, deposu dolu olarak idareye teslim edecek ve iş sona erdiğinde (sözleşme bitiminde) araç idare tarafından deposu dolu olarak yükleniciye</w:t>
      </w:r>
      <w:r w:rsidR="00BC5EC0" w:rsidRPr="0095513E">
        <w:rPr>
          <w:sz w:val="14"/>
        </w:rPr>
        <w:t xml:space="preserve"> tutanak düzenlenerek</w:t>
      </w:r>
      <w:r w:rsidR="008E66AC" w:rsidRPr="0095513E">
        <w:rPr>
          <w:sz w:val="14"/>
        </w:rPr>
        <w:t xml:space="preserve"> teslim edilecektir.</w:t>
      </w:r>
      <w:r w:rsidR="004A1B54" w:rsidRPr="0095513E">
        <w:rPr>
          <w:sz w:val="14"/>
        </w:rPr>
        <w:t xml:space="preserve"> </w:t>
      </w:r>
      <w:r w:rsidR="00985383" w:rsidRPr="0095513E">
        <w:rPr>
          <w:sz w:val="14"/>
        </w:rPr>
        <w:t>Zorunlu</w:t>
      </w:r>
      <w:r w:rsidR="008E66AC" w:rsidRPr="0095513E">
        <w:rPr>
          <w:sz w:val="14"/>
        </w:rPr>
        <w:t xml:space="preserve"> araç değişikliğinde aynı kural geçerli olacaktır.</w:t>
      </w:r>
    </w:p>
    <w:p w:rsidR="008E66AC" w:rsidRPr="0095513E" w:rsidRDefault="001C0783" w:rsidP="008E66AC">
      <w:pPr>
        <w:ind w:firstLine="425"/>
        <w:jc w:val="both"/>
        <w:rPr>
          <w:sz w:val="14"/>
        </w:rPr>
      </w:pPr>
      <w:r w:rsidRPr="0095513E">
        <w:rPr>
          <w:bCs/>
          <w:sz w:val="14"/>
        </w:rPr>
        <w:t>5</w:t>
      </w:r>
      <w:r w:rsidR="008E66AC" w:rsidRPr="0095513E">
        <w:rPr>
          <w:bCs/>
          <w:sz w:val="14"/>
        </w:rPr>
        <w:t>.</w:t>
      </w:r>
      <w:r w:rsidR="008E66AC" w:rsidRPr="0095513E">
        <w:rPr>
          <w:sz w:val="14"/>
        </w:rPr>
        <w:t>3.Araçlar sözleşme süresince KGM ‘</w:t>
      </w:r>
      <w:proofErr w:type="spellStart"/>
      <w:r w:rsidR="008E66AC" w:rsidRPr="0095513E">
        <w:rPr>
          <w:sz w:val="14"/>
        </w:rPr>
        <w:t>nin</w:t>
      </w:r>
      <w:proofErr w:type="spellEnd"/>
      <w:r w:rsidR="008E66AC" w:rsidRPr="0095513E">
        <w:rPr>
          <w:sz w:val="14"/>
        </w:rPr>
        <w:t xml:space="preserve"> emrinde çalışacaktır. Bu süre içerisinde araçlar hiçbir şekilde yükleniciye verilmeyecektir. Kiralanan araçlar haftanın çalışma günleri, mesai saatleri dışında ve tatil günlerinde de resmi taşıtlarımız gibi işyerlerimiz sahasında muhafaza edilecektir. Kiralık araçların şoförleri araçların anahtarlarını KGM yetkilisine teslim edeceklerdir. Aykırı davranan araç ve sürücüler için tutanak </w:t>
      </w:r>
      <w:r w:rsidR="008E66AC" w:rsidRPr="0095513E">
        <w:rPr>
          <w:color w:val="FF0000"/>
          <w:sz w:val="14"/>
        </w:rPr>
        <w:t xml:space="preserve">tutularak </w:t>
      </w:r>
      <w:r w:rsidR="00985383" w:rsidRPr="0095513E">
        <w:rPr>
          <w:color w:val="FF0000"/>
          <w:sz w:val="14"/>
        </w:rPr>
        <w:t>2 (iki</w:t>
      </w:r>
      <w:r w:rsidR="008E66AC" w:rsidRPr="0095513E">
        <w:rPr>
          <w:color w:val="FF0000"/>
          <w:sz w:val="14"/>
        </w:rPr>
        <w:t>) yevmiye cezai işlem o ay yapılacak hak edişten kesilecektir</w:t>
      </w:r>
      <w:r w:rsidR="008E66AC" w:rsidRPr="0095513E">
        <w:rPr>
          <w:sz w:val="14"/>
        </w:rPr>
        <w:t>. Yüklenicinin itiraz hakkı yoktur.</w:t>
      </w:r>
    </w:p>
    <w:p w:rsidR="008E66AC" w:rsidRPr="0095513E" w:rsidRDefault="001C0783" w:rsidP="008E66AC">
      <w:pPr>
        <w:ind w:firstLine="425"/>
        <w:jc w:val="both"/>
        <w:rPr>
          <w:sz w:val="14"/>
        </w:rPr>
      </w:pPr>
      <w:r w:rsidRPr="0095513E">
        <w:rPr>
          <w:bCs/>
          <w:sz w:val="14"/>
        </w:rPr>
        <w:t>5</w:t>
      </w:r>
      <w:r w:rsidR="008E66AC" w:rsidRPr="0095513E">
        <w:rPr>
          <w:bCs/>
          <w:sz w:val="14"/>
        </w:rPr>
        <w:t>.4</w:t>
      </w:r>
      <w:r w:rsidR="008E66AC" w:rsidRPr="0095513E">
        <w:rPr>
          <w:sz w:val="14"/>
        </w:rPr>
        <w:t xml:space="preserve">.Kiralanan her bir araç için Makine ve İkmal </w:t>
      </w:r>
      <w:r w:rsidR="00242ED4" w:rsidRPr="0095513E">
        <w:rPr>
          <w:sz w:val="14"/>
        </w:rPr>
        <w:t>Başmühendisliğinden</w:t>
      </w:r>
      <w:r w:rsidR="008E66AC" w:rsidRPr="0095513E">
        <w:rPr>
          <w:sz w:val="14"/>
        </w:rPr>
        <w:t xml:space="preserve"> her ay için ayrı </w:t>
      </w:r>
      <w:r w:rsidR="007A635F" w:rsidRPr="0095513E">
        <w:rPr>
          <w:sz w:val="14"/>
        </w:rPr>
        <w:t xml:space="preserve">ayrı </w:t>
      </w:r>
      <w:r w:rsidR="008E66AC" w:rsidRPr="0095513E">
        <w:rPr>
          <w:sz w:val="14"/>
        </w:rPr>
        <w:t>o</w:t>
      </w:r>
      <w:r w:rsidR="00EF3C59" w:rsidRPr="0095513E">
        <w:rPr>
          <w:sz w:val="14"/>
        </w:rPr>
        <w:t>lacak şekilde temin edilecek Makine</w:t>
      </w:r>
      <w:r w:rsidR="008E66AC" w:rsidRPr="0095513E">
        <w:rPr>
          <w:sz w:val="14"/>
        </w:rPr>
        <w:t xml:space="preserve"> Kontrol Kartı ( MKK ) tutulacak </w:t>
      </w:r>
      <w:r w:rsidR="00C33856" w:rsidRPr="0095513E">
        <w:rPr>
          <w:sz w:val="14"/>
        </w:rPr>
        <w:t xml:space="preserve">ve kartın sol üst </w:t>
      </w:r>
      <w:r w:rsidR="00EF3C59" w:rsidRPr="0095513E">
        <w:rPr>
          <w:sz w:val="14"/>
        </w:rPr>
        <w:t>Kısımına</w:t>
      </w:r>
      <w:r w:rsidR="00C33856" w:rsidRPr="0095513E">
        <w:rPr>
          <w:sz w:val="14"/>
        </w:rPr>
        <w:t xml:space="preserve"> kırmızı renkli “</w:t>
      </w:r>
      <w:r w:rsidR="006931E7" w:rsidRPr="0095513E">
        <w:rPr>
          <w:sz w:val="14"/>
        </w:rPr>
        <w:t>Kiralık Taşıt” kaşesi vurulacaktır.</w:t>
      </w:r>
      <w:r w:rsidR="00EF3C59" w:rsidRPr="0095513E">
        <w:rPr>
          <w:sz w:val="14"/>
        </w:rPr>
        <w:t xml:space="preserve"> </w:t>
      </w:r>
      <w:r w:rsidR="006931E7" w:rsidRPr="0095513E">
        <w:rPr>
          <w:sz w:val="14"/>
        </w:rPr>
        <w:t xml:space="preserve">Bu kartların Kiralık </w:t>
      </w:r>
      <w:r w:rsidR="0080510E" w:rsidRPr="0095513E">
        <w:rPr>
          <w:sz w:val="14"/>
        </w:rPr>
        <w:t>taşıt sahibine teslimi, ilgili bölümlerin doldurulması.</w:t>
      </w:r>
      <w:r w:rsidR="00EF3C59" w:rsidRPr="0095513E">
        <w:rPr>
          <w:sz w:val="14"/>
        </w:rPr>
        <w:t xml:space="preserve"> </w:t>
      </w:r>
      <w:r w:rsidR="00EC62DC" w:rsidRPr="0095513E">
        <w:rPr>
          <w:sz w:val="14"/>
        </w:rPr>
        <w:t>Takibi</w:t>
      </w:r>
      <w:r w:rsidR="0080510E" w:rsidRPr="0095513E">
        <w:rPr>
          <w:sz w:val="14"/>
        </w:rPr>
        <w:t xml:space="preserve"> ve ay sonunda</w:t>
      </w:r>
      <w:r w:rsidR="00687331" w:rsidRPr="0095513E">
        <w:rPr>
          <w:sz w:val="14"/>
        </w:rPr>
        <w:t xml:space="preserve"> toplanması gibi işlemlerin </w:t>
      </w:r>
      <w:r w:rsidR="00012BDF" w:rsidRPr="0095513E">
        <w:rPr>
          <w:sz w:val="14"/>
        </w:rPr>
        <w:t>uygulanması</w:t>
      </w:r>
      <w:r w:rsidR="00EC62DC" w:rsidRPr="0095513E">
        <w:rPr>
          <w:sz w:val="14"/>
        </w:rPr>
        <w:t>,</w:t>
      </w:r>
      <w:r w:rsidR="00012BDF" w:rsidRPr="0095513E">
        <w:rPr>
          <w:sz w:val="14"/>
        </w:rPr>
        <w:t xml:space="preserve"> resmi taşıtlarımızda</w:t>
      </w:r>
      <w:r w:rsidR="00CA47C7" w:rsidRPr="0095513E">
        <w:rPr>
          <w:sz w:val="14"/>
        </w:rPr>
        <w:t xml:space="preserve"> olduğu gibi yapılacağından,</w:t>
      </w:r>
      <w:r w:rsidR="008E66AC" w:rsidRPr="0095513E">
        <w:rPr>
          <w:sz w:val="14"/>
        </w:rPr>
        <w:t xml:space="preserve"> bu kartların devamlı olarak araçların üzerinde bulundurulmasından, düzenli tutulmasından ve ay sonunda yenisi ile değiştirilmesinden </w:t>
      </w:r>
      <w:r w:rsidR="007A635F" w:rsidRPr="0095513E">
        <w:rPr>
          <w:sz w:val="14"/>
        </w:rPr>
        <w:t>İlgili iş yeri amirleri sorumlu tutulacaktır.</w:t>
      </w:r>
      <w:r w:rsidR="000E567D" w:rsidRPr="0095513E">
        <w:rPr>
          <w:sz w:val="14"/>
        </w:rPr>
        <w:t xml:space="preserve"> Makina Kontrol Kartı olmayan araçlara</w:t>
      </w:r>
      <w:r w:rsidR="008E66AC" w:rsidRPr="0095513E">
        <w:rPr>
          <w:sz w:val="14"/>
        </w:rPr>
        <w:t xml:space="preserve"> </w:t>
      </w:r>
      <w:r w:rsidR="000E567D" w:rsidRPr="0095513E">
        <w:rPr>
          <w:sz w:val="14"/>
        </w:rPr>
        <w:t>(MKK )</w:t>
      </w:r>
      <w:r w:rsidR="008E66AC" w:rsidRPr="0095513E">
        <w:rPr>
          <w:sz w:val="14"/>
        </w:rPr>
        <w:t xml:space="preserve"> akaryakıt </w:t>
      </w:r>
      <w:r w:rsidR="009C7DB8" w:rsidRPr="0095513E">
        <w:rPr>
          <w:sz w:val="14"/>
        </w:rPr>
        <w:t>verilmeyecektir. Bu konuda ilgili iş yeri amirleri taşınır kayıt(Ambar Görevlisini) yetkilileri ve akaryakıt görevlilerini bilgilendirmek ve takip etmekle sorumludurlar.</w:t>
      </w:r>
    </w:p>
    <w:p w:rsidR="008E66AC" w:rsidRPr="0095513E" w:rsidRDefault="001C0783" w:rsidP="00C10823">
      <w:pPr>
        <w:ind w:firstLine="425"/>
        <w:jc w:val="both"/>
        <w:rPr>
          <w:sz w:val="14"/>
        </w:rPr>
      </w:pPr>
      <w:r w:rsidRPr="0095513E">
        <w:rPr>
          <w:sz w:val="14"/>
        </w:rPr>
        <w:t>5</w:t>
      </w:r>
      <w:r w:rsidR="008E66AC" w:rsidRPr="0095513E">
        <w:rPr>
          <w:sz w:val="14"/>
        </w:rPr>
        <w:t>.</w:t>
      </w:r>
      <w:r w:rsidR="00AA6BC8" w:rsidRPr="0095513E">
        <w:rPr>
          <w:sz w:val="14"/>
        </w:rPr>
        <w:t>5</w:t>
      </w:r>
      <w:r w:rsidR="008E66AC" w:rsidRPr="0095513E">
        <w:rPr>
          <w:sz w:val="14"/>
        </w:rPr>
        <w:t xml:space="preserve">.İdare, çalıştıracağı </w:t>
      </w:r>
      <w:r w:rsidR="00EC09E0" w:rsidRPr="0095513E">
        <w:rPr>
          <w:sz w:val="14"/>
        </w:rPr>
        <w:t>ki</w:t>
      </w:r>
      <w:r w:rsidR="00EC62DC" w:rsidRPr="0095513E">
        <w:rPr>
          <w:sz w:val="14"/>
        </w:rPr>
        <w:t xml:space="preserve">ralık </w:t>
      </w:r>
      <w:r w:rsidR="00EC09E0" w:rsidRPr="0095513E">
        <w:rPr>
          <w:sz w:val="14"/>
        </w:rPr>
        <w:t xml:space="preserve">hizmet </w:t>
      </w:r>
      <w:r w:rsidR="00BE2242" w:rsidRPr="0095513E">
        <w:rPr>
          <w:sz w:val="14"/>
        </w:rPr>
        <w:t>taşıtı ile</w:t>
      </w:r>
      <w:r w:rsidR="008E66AC" w:rsidRPr="0095513E">
        <w:rPr>
          <w:sz w:val="14"/>
        </w:rPr>
        <w:t xml:space="preserve"> insan taşınması dışında işin gereği, iş sağlığı ve güvenliğini tehlikeye sokmayacak her türlü alet ve gereci taşıtmaya yetkilidir.</w:t>
      </w:r>
    </w:p>
    <w:p w:rsidR="008E66AC" w:rsidRPr="0095513E" w:rsidRDefault="001C0783" w:rsidP="00AA6BC8">
      <w:pPr>
        <w:ind w:firstLine="425"/>
        <w:jc w:val="both"/>
        <w:rPr>
          <w:sz w:val="14"/>
        </w:rPr>
      </w:pPr>
      <w:r w:rsidRPr="0095513E">
        <w:rPr>
          <w:bCs/>
          <w:sz w:val="14"/>
        </w:rPr>
        <w:t>5</w:t>
      </w:r>
      <w:r w:rsidR="008E66AC" w:rsidRPr="0095513E">
        <w:rPr>
          <w:bCs/>
          <w:sz w:val="14"/>
        </w:rPr>
        <w:t>.</w:t>
      </w:r>
      <w:r w:rsidR="00AA6BC8" w:rsidRPr="0095513E">
        <w:rPr>
          <w:bCs/>
          <w:sz w:val="14"/>
        </w:rPr>
        <w:t>6</w:t>
      </w:r>
      <w:r w:rsidR="008E66AC" w:rsidRPr="0095513E">
        <w:rPr>
          <w:bCs/>
          <w:sz w:val="14"/>
        </w:rPr>
        <w:t>.</w:t>
      </w:r>
      <w:r w:rsidR="00AA0340" w:rsidRPr="0095513E">
        <w:rPr>
          <w:bCs/>
          <w:sz w:val="14"/>
        </w:rPr>
        <w:t>Kiralık hizmet taşıtları için</w:t>
      </w:r>
      <w:r w:rsidR="008E66AC" w:rsidRPr="0095513E">
        <w:rPr>
          <w:bCs/>
          <w:sz w:val="14"/>
        </w:rPr>
        <w:t xml:space="preserve"> günlük </w:t>
      </w:r>
      <w:r w:rsidR="004E60C5" w:rsidRPr="0095513E">
        <w:rPr>
          <w:bCs/>
          <w:sz w:val="14"/>
        </w:rPr>
        <w:t xml:space="preserve">kullanan </w:t>
      </w:r>
      <w:r w:rsidR="00996E5A" w:rsidRPr="0095513E">
        <w:rPr>
          <w:bCs/>
          <w:sz w:val="14"/>
        </w:rPr>
        <w:t xml:space="preserve">sürücü ve </w:t>
      </w:r>
      <w:r w:rsidR="00712741" w:rsidRPr="0095513E">
        <w:rPr>
          <w:bCs/>
          <w:sz w:val="14"/>
        </w:rPr>
        <w:t xml:space="preserve">taşıtın </w:t>
      </w:r>
      <w:r w:rsidR="008E66AC" w:rsidRPr="0095513E">
        <w:rPr>
          <w:bCs/>
          <w:sz w:val="14"/>
        </w:rPr>
        <w:t>yap</w:t>
      </w:r>
      <w:r w:rsidR="00996E5A" w:rsidRPr="0095513E">
        <w:rPr>
          <w:bCs/>
          <w:sz w:val="14"/>
        </w:rPr>
        <w:t>tığı</w:t>
      </w:r>
      <w:r w:rsidR="008E66AC" w:rsidRPr="0095513E">
        <w:rPr>
          <w:bCs/>
          <w:sz w:val="14"/>
        </w:rPr>
        <w:t xml:space="preserve"> kilom</w:t>
      </w:r>
      <w:r w:rsidR="00CB65FD" w:rsidRPr="0095513E">
        <w:rPr>
          <w:bCs/>
          <w:sz w:val="14"/>
        </w:rPr>
        <w:t>etreler</w:t>
      </w:r>
      <w:r w:rsidR="008E66AC" w:rsidRPr="0095513E">
        <w:rPr>
          <w:bCs/>
          <w:sz w:val="14"/>
        </w:rPr>
        <w:t xml:space="preserve"> </w:t>
      </w:r>
      <w:r w:rsidR="00540013" w:rsidRPr="0095513E">
        <w:rPr>
          <w:bCs/>
          <w:sz w:val="14"/>
        </w:rPr>
        <w:t>kiralık taşıt</w:t>
      </w:r>
      <w:r w:rsidR="00996E5A" w:rsidRPr="0095513E">
        <w:rPr>
          <w:bCs/>
          <w:sz w:val="14"/>
        </w:rPr>
        <w:t xml:space="preserve"> </w:t>
      </w:r>
      <w:r w:rsidR="00540013" w:rsidRPr="0095513E">
        <w:rPr>
          <w:bCs/>
          <w:sz w:val="14"/>
        </w:rPr>
        <w:t>çalışma çizelgesi</w:t>
      </w:r>
      <w:r w:rsidR="00CB65FD" w:rsidRPr="0095513E">
        <w:rPr>
          <w:bCs/>
          <w:sz w:val="14"/>
        </w:rPr>
        <w:t>ne</w:t>
      </w:r>
      <w:r w:rsidR="00712741" w:rsidRPr="0095513E">
        <w:rPr>
          <w:bCs/>
          <w:sz w:val="14"/>
        </w:rPr>
        <w:t xml:space="preserve"> </w:t>
      </w:r>
      <w:r w:rsidR="00B53705" w:rsidRPr="0095513E">
        <w:rPr>
          <w:bCs/>
          <w:sz w:val="14"/>
        </w:rPr>
        <w:t>işlenerek dosyalanacaktır</w:t>
      </w:r>
      <w:r w:rsidR="008E66AC" w:rsidRPr="0095513E">
        <w:rPr>
          <w:bCs/>
          <w:sz w:val="14"/>
        </w:rPr>
        <w:t xml:space="preserve">. </w:t>
      </w:r>
      <w:r w:rsidR="008E66AC" w:rsidRPr="0095513E">
        <w:rPr>
          <w:sz w:val="14"/>
        </w:rPr>
        <w:t xml:space="preserve">Araçların </w:t>
      </w:r>
      <w:r w:rsidR="00E037F6" w:rsidRPr="0095513E">
        <w:rPr>
          <w:sz w:val="14"/>
        </w:rPr>
        <w:t>kat ettiği</w:t>
      </w:r>
      <w:r w:rsidR="008E66AC" w:rsidRPr="0095513E">
        <w:rPr>
          <w:sz w:val="14"/>
        </w:rPr>
        <w:t xml:space="preserve"> toplam yolun takibi ve yakıt tüketimi kontrolleri kilometre üzerinden hesaplanacağından, araç kilometre sayaçları sürekli çalışır vaziyette olacaktır. Kilometre sayacı çalışmayan araca iş verilmeyecek ve ücreti ödenmeyecektir. Makine kontrol kartlarının incelenmesinde, İdarenin vermiş olduğu yakıt ile ilgili çıkacak olumsuzluklardan yüklenici sorumlu tutulacak, idareye verilen zarar yüklenici tarafından karşılanacaktır. Yüklenicinin itiraz hakkı yoktur.</w:t>
      </w:r>
    </w:p>
    <w:p w:rsidR="00B53753" w:rsidRPr="0095513E" w:rsidRDefault="001C0783" w:rsidP="00AA6BC8">
      <w:pPr>
        <w:ind w:firstLine="425"/>
        <w:rPr>
          <w:sz w:val="14"/>
        </w:rPr>
      </w:pPr>
      <w:r w:rsidRPr="0095513E">
        <w:rPr>
          <w:sz w:val="14"/>
        </w:rPr>
        <w:t>5</w:t>
      </w:r>
      <w:r w:rsidR="008E66AC" w:rsidRPr="0095513E">
        <w:rPr>
          <w:sz w:val="14"/>
        </w:rPr>
        <w:t>.</w:t>
      </w:r>
      <w:r w:rsidR="00AA6BC8" w:rsidRPr="0095513E">
        <w:rPr>
          <w:sz w:val="14"/>
        </w:rPr>
        <w:t>7</w:t>
      </w:r>
      <w:r w:rsidR="008E66AC" w:rsidRPr="0095513E">
        <w:rPr>
          <w:sz w:val="14"/>
        </w:rPr>
        <w:t xml:space="preserve">. </w:t>
      </w:r>
      <w:r w:rsidR="00B53753" w:rsidRPr="0095513E">
        <w:rPr>
          <w:sz w:val="14"/>
        </w:rPr>
        <w:t xml:space="preserve">4857 sayılı İş Kanunu ve 5510 sayılı Sosyal Sigortalar ve Genel Sağlık Sigortası Kanunu ve </w:t>
      </w:r>
      <w:r w:rsidR="00F4506C" w:rsidRPr="0095513E">
        <w:rPr>
          <w:sz w:val="14"/>
        </w:rPr>
        <w:t xml:space="preserve">İlgili mevzuat hükümlerinde </w:t>
      </w:r>
      <w:r w:rsidR="00802358" w:rsidRPr="0095513E">
        <w:rPr>
          <w:sz w:val="14"/>
        </w:rPr>
        <w:t>belirtilen</w:t>
      </w:r>
      <w:r w:rsidR="00F4506C" w:rsidRPr="0095513E">
        <w:rPr>
          <w:sz w:val="14"/>
        </w:rPr>
        <w:t xml:space="preserve"> çalışma süreleri yemek araları öğle tatili vb. yasal zorunluklara uyulacaktır.</w:t>
      </w:r>
      <w:r w:rsidR="00B53753" w:rsidRPr="0095513E">
        <w:rPr>
          <w:sz w:val="14"/>
        </w:rPr>
        <w:tab/>
      </w:r>
    </w:p>
    <w:p w:rsidR="008E66AC" w:rsidRPr="0095513E" w:rsidRDefault="001178AB" w:rsidP="003B4209">
      <w:pPr>
        <w:ind w:firstLine="708"/>
        <w:rPr>
          <w:rFonts w:ascii="Times New Roman" w:hAnsi="Times New Roman" w:cs="Times New Roman"/>
          <w:sz w:val="14"/>
        </w:rPr>
      </w:pPr>
      <w:r w:rsidRPr="0095513E">
        <w:rPr>
          <w:sz w:val="14"/>
        </w:rPr>
        <w:t>Yüklenici aracını İdarenin belirleyeceği mesai saatine uygun olarak iş başında bulundurmak zorundadır.</w:t>
      </w:r>
      <w:r w:rsidRPr="0095513E">
        <w:rPr>
          <w:rFonts w:ascii="Times New Roman" w:hAnsi="Times New Roman" w:cs="Times New Roman"/>
          <w:bCs/>
          <w:sz w:val="14"/>
        </w:rPr>
        <w:t xml:space="preserve"> </w:t>
      </w:r>
      <w:r w:rsidR="00195362" w:rsidRPr="0095513E">
        <w:rPr>
          <w:rFonts w:ascii="Times New Roman" w:hAnsi="Times New Roman" w:cs="Times New Roman"/>
          <w:bCs/>
          <w:sz w:val="14"/>
        </w:rPr>
        <w:t>Kiralık hizmet a</w:t>
      </w:r>
      <w:r w:rsidR="008E66AC" w:rsidRPr="0095513E">
        <w:rPr>
          <w:sz w:val="14"/>
        </w:rPr>
        <w:t>raçların çalışma saat aralığını</w:t>
      </w:r>
      <w:r w:rsidR="000475D4" w:rsidRPr="0095513E">
        <w:rPr>
          <w:sz w:val="14"/>
        </w:rPr>
        <w:t>,</w:t>
      </w:r>
      <w:r w:rsidR="008E66AC" w:rsidRPr="0095513E">
        <w:rPr>
          <w:sz w:val="14"/>
        </w:rPr>
        <w:t xml:space="preserve"> aracın </w:t>
      </w:r>
      <w:r w:rsidR="000475D4" w:rsidRPr="0095513E">
        <w:rPr>
          <w:sz w:val="14"/>
        </w:rPr>
        <w:t xml:space="preserve">tahsisi yapıldığı iş yeri amiri </w:t>
      </w:r>
      <w:r w:rsidR="0000167C" w:rsidRPr="0095513E">
        <w:rPr>
          <w:sz w:val="14"/>
        </w:rPr>
        <w:t xml:space="preserve">tarafından </w:t>
      </w:r>
      <w:r w:rsidR="00C157BB" w:rsidRPr="0095513E">
        <w:rPr>
          <w:sz w:val="14"/>
        </w:rPr>
        <w:t>belirlenir.</w:t>
      </w:r>
      <w:r w:rsidR="008E66AC" w:rsidRPr="0095513E">
        <w:rPr>
          <w:sz w:val="14"/>
        </w:rPr>
        <w:t xml:space="preserve"> Normal mesai saatleri içinde çalıştırabileceği gibi mesai saatleri dışında da istenilen saatlere göre </w:t>
      </w:r>
      <w:r w:rsidR="008B1FB8" w:rsidRPr="0095513E">
        <w:rPr>
          <w:sz w:val="14"/>
        </w:rPr>
        <w:t>araç çalıştırabilir</w:t>
      </w:r>
      <w:r w:rsidR="008E66AC" w:rsidRPr="0095513E">
        <w:rPr>
          <w:sz w:val="14"/>
        </w:rPr>
        <w:t>.</w:t>
      </w:r>
      <w:r w:rsidR="007C18E1" w:rsidRPr="0095513E">
        <w:rPr>
          <w:rFonts w:ascii="Times New Roman" w:hAnsi="Times New Roman" w:cs="Times New Roman"/>
          <w:sz w:val="14"/>
        </w:rPr>
        <w:t xml:space="preserve"> Bu durumda taşıt</w:t>
      </w:r>
      <w:r w:rsidR="008B1FB8" w:rsidRPr="0095513E">
        <w:rPr>
          <w:rFonts w:ascii="Times New Roman" w:hAnsi="Times New Roman" w:cs="Times New Roman"/>
          <w:sz w:val="14"/>
        </w:rPr>
        <w:t xml:space="preserve"> ve </w:t>
      </w:r>
      <w:r w:rsidR="007C18E1" w:rsidRPr="0095513E">
        <w:rPr>
          <w:rFonts w:ascii="Times New Roman" w:hAnsi="Times New Roman" w:cs="Times New Roman"/>
          <w:sz w:val="14"/>
        </w:rPr>
        <w:t xml:space="preserve">sürücü için fazladan bir ödeme yapılmayacaktır. </w:t>
      </w:r>
    </w:p>
    <w:p w:rsidR="008E66AC" w:rsidRPr="0095513E" w:rsidRDefault="001C0783" w:rsidP="00AA6BC8">
      <w:pPr>
        <w:ind w:firstLine="708"/>
        <w:jc w:val="both"/>
        <w:rPr>
          <w:sz w:val="14"/>
        </w:rPr>
      </w:pPr>
      <w:r w:rsidRPr="0095513E">
        <w:rPr>
          <w:sz w:val="14"/>
        </w:rPr>
        <w:t>5</w:t>
      </w:r>
      <w:r w:rsidR="008E66AC" w:rsidRPr="0095513E">
        <w:rPr>
          <w:sz w:val="14"/>
        </w:rPr>
        <w:t>.</w:t>
      </w:r>
      <w:r w:rsidR="00AA6BC8" w:rsidRPr="0095513E">
        <w:rPr>
          <w:sz w:val="14"/>
        </w:rPr>
        <w:t>8</w:t>
      </w:r>
      <w:r w:rsidR="008E66AC" w:rsidRPr="0095513E">
        <w:rPr>
          <w:sz w:val="14"/>
        </w:rPr>
        <w:t xml:space="preserve">. Araçların Km </w:t>
      </w:r>
      <w:proofErr w:type="spellStart"/>
      <w:r w:rsidR="008E66AC" w:rsidRPr="0095513E">
        <w:rPr>
          <w:sz w:val="14"/>
        </w:rPr>
        <w:t>leri</w:t>
      </w:r>
      <w:proofErr w:type="spellEnd"/>
      <w:r w:rsidR="008E66AC" w:rsidRPr="0095513E">
        <w:rPr>
          <w:sz w:val="14"/>
        </w:rPr>
        <w:t xml:space="preserve"> her gün İdare (tahsisi yapılan birim) tarafından takibinden sorumlu tutulan </w:t>
      </w:r>
      <w:r w:rsidR="004A367A" w:rsidRPr="0095513E">
        <w:rPr>
          <w:sz w:val="14"/>
        </w:rPr>
        <w:t>personelce Kiralık</w:t>
      </w:r>
      <w:r w:rsidR="00E87A5D" w:rsidRPr="0095513E">
        <w:rPr>
          <w:sz w:val="14"/>
        </w:rPr>
        <w:t xml:space="preserve"> </w:t>
      </w:r>
      <w:r w:rsidR="008B1FB8" w:rsidRPr="0095513E">
        <w:rPr>
          <w:sz w:val="14"/>
        </w:rPr>
        <w:t xml:space="preserve">Araç Takip </w:t>
      </w:r>
      <w:r w:rsidR="00E11252" w:rsidRPr="0095513E">
        <w:rPr>
          <w:sz w:val="14"/>
        </w:rPr>
        <w:t>Çizelgesine işletilecek</w:t>
      </w:r>
      <w:r w:rsidR="00013DFF" w:rsidRPr="0095513E">
        <w:rPr>
          <w:sz w:val="14"/>
        </w:rPr>
        <w:t>,</w:t>
      </w:r>
      <w:r w:rsidR="004A367A" w:rsidRPr="0095513E">
        <w:rPr>
          <w:sz w:val="14"/>
        </w:rPr>
        <w:t xml:space="preserve"> kontrolü yapıldıktan sonra </w:t>
      </w:r>
      <w:r w:rsidR="008E66AC" w:rsidRPr="0095513E">
        <w:rPr>
          <w:sz w:val="14"/>
        </w:rPr>
        <w:t xml:space="preserve">aylık </w:t>
      </w:r>
      <w:r w:rsidR="00E11252" w:rsidRPr="0095513E">
        <w:rPr>
          <w:sz w:val="14"/>
        </w:rPr>
        <w:t>hak edişler</w:t>
      </w:r>
      <w:r w:rsidR="008E66AC" w:rsidRPr="0095513E">
        <w:rPr>
          <w:sz w:val="14"/>
        </w:rPr>
        <w:t xml:space="preserve"> buna göre yapılacaktır. </w:t>
      </w:r>
    </w:p>
    <w:p w:rsidR="006016C5" w:rsidRPr="0095513E" w:rsidRDefault="001C0783" w:rsidP="001A4954">
      <w:pPr>
        <w:ind w:firstLine="708"/>
        <w:rPr>
          <w:rFonts w:ascii="Times New Roman" w:hAnsi="Times New Roman" w:cs="Times New Roman"/>
          <w:sz w:val="14"/>
        </w:rPr>
      </w:pPr>
      <w:r w:rsidRPr="0095513E">
        <w:rPr>
          <w:sz w:val="14"/>
        </w:rPr>
        <w:t>5</w:t>
      </w:r>
      <w:r w:rsidR="008E66AC" w:rsidRPr="0095513E">
        <w:rPr>
          <w:sz w:val="14"/>
        </w:rPr>
        <w:t>.</w:t>
      </w:r>
      <w:r w:rsidR="003B4209" w:rsidRPr="0095513E">
        <w:rPr>
          <w:sz w:val="14"/>
        </w:rPr>
        <w:t>8</w:t>
      </w:r>
      <w:r w:rsidR="008E66AC" w:rsidRPr="0095513E">
        <w:rPr>
          <w:sz w:val="14"/>
        </w:rPr>
        <w:t>.</w:t>
      </w:r>
      <w:r w:rsidR="00D52695" w:rsidRPr="0095513E">
        <w:rPr>
          <w:sz w:val="14"/>
        </w:rPr>
        <w:t>Kiralık Hizmet</w:t>
      </w:r>
      <w:r w:rsidR="00F53BC7" w:rsidRPr="0095513E">
        <w:rPr>
          <w:sz w:val="14"/>
        </w:rPr>
        <w:t xml:space="preserve"> Taşıtları</w:t>
      </w:r>
      <w:r w:rsidR="008E66AC" w:rsidRPr="0095513E">
        <w:rPr>
          <w:sz w:val="14"/>
        </w:rPr>
        <w:t xml:space="preserve">;  hizmetin gereği Karayolları 5.Bölge Müdürlüğü sorumluluk sınırları içerisinde çalışabileceği gibi, hizmetin gereği İdarenin ihtiyaç duyması halinde sorumluluk sınırları dışında da görevlendirme </w:t>
      </w:r>
      <w:r w:rsidR="00A675DD" w:rsidRPr="0095513E">
        <w:rPr>
          <w:sz w:val="14"/>
        </w:rPr>
        <w:t>yapabilir.</w:t>
      </w:r>
      <w:r w:rsidR="00A675DD" w:rsidRPr="0095513E">
        <w:rPr>
          <w:rFonts w:ascii="Times New Roman" w:hAnsi="Times New Roman" w:cs="Times New Roman"/>
          <w:sz w:val="14"/>
        </w:rPr>
        <w:t xml:space="preserve"> </w:t>
      </w:r>
      <w:r w:rsidR="008C6E74" w:rsidRPr="0095513E">
        <w:rPr>
          <w:rFonts w:ascii="Times New Roman" w:hAnsi="Times New Roman" w:cs="Times New Roman"/>
          <w:sz w:val="14"/>
        </w:rPr>
        <w:t>(</w:t>
      </w:r>
      <w:r w:rsidR="00A675DD" w:rsidRPr="0095513E">
        <w:rPr>
          <w:rFonts w:ascii="Times New Roman" w:hAnsi="Times New Roman" w:cs="Times New Roman"/>
          <w:sz w:val="14"/>
        </w:rPr>
        <w:t>Ayrıca</w:t>
      </w:r>
      <w:r w:rsidR="006748C3" w:rsidRPr="0095513E">
        <w:rPr>
          <w:rFonts w:ascii="Times New Roman" w:hAnsi="Times New Roman" w:cs="Times New Roman"/>
          <w:sz w:val="14"/>
        </w:rPr>
        <w:t xml:space="preserve"> </w:t>
      </w:r>
      <w:r w:rsidR="00B26717" w:rsidRPr="0095513E">
        <w:rPr>
          <w:rFonts w:ascii="Times New Roman" w:hAnsi="Times New Roman" w:cs="Times New Roman"/>
          <w:sz w:val="14"/>
        </w:rPr>
        <w:t xml:space="preserve">idare </w:t>
      </w:r>
      <w:r w:rsidR="00EA1656" w:rsidRPr="0095513E">
        <w:rPr>
          <w:rFonts w:ascii="Times New Roman" w:hAnsi="Times New Roman" w:cs="Times New Roman"/>
          <w:sz w:val="14"/>
        </w:rPr>
        <w:t xml:space="preserve">gerektiğinde yangın, tabii afet, asayiş ile ilgili toplumsal olaylar gibi olağanüstü durumlar ile alarm, tatbikat, eğitim, kurs, hasta sevki, yerli ve yabancı konukların gezilerinde bu taşıtları sözleşmede belirtilen ücreti mukabilinde </w:t>
      </w:r>
      <w:r w:rsidR="00A675DD" w:rsidRPr="0095513E">
        <w:rPr>
          <w:rFonts w:ascii="Times New Roman" w:hAnsi="Times New Roman" w:cs="Times New Roman"/>
          <w:sz w:val="14"/>
        </w:rPr>
        <w:t xml:space="preserve">idare </w:t>
      </w:r>
      <w:r w:rsidR="00EA1656" w:rsidRPr="0095513E">
        <w:rPr>
          <w:rFonts w:ascii="Times New Roman" w:hAnsi="Times New Roman" w:cs="Times New Roman"/>
          <w:sz w:val="14"/>
        </w:rPr>
        <w:t>kullanabilir.</w:t>
      </w:r>
      <w:r w:rsidR="008C6E74" w:rsidRPr="0095513E">
        <w:rPr>
          <w:rFonts w:ascii="Times New Roman" w:hAnsi="Times New Roman" w:cs="Times New Roman"/>
          <w:sz w:val="14"/>
        </w:rPr>
        <w:t>)</w:t>
      </w:r>
      <w:r w:rsidR="00EA1656" w:rsidRPr="0095513E">
        <w:rPr>
          <w:rFonts w:ascii="Times New Roman" w:hAnsi="Times New Roman" w:cs="Times New Roman"/>
          <w:sz w:val="14"/>
        </w:rPr>
        <w:t xml:space="preserve"> </w:t>
      </w:r>
    </w:p>
    <w:p w:rsidR="00BE7FFB" w:rsidRPr="0095513E" w:rsidRDefault="006016C5" w:rsidP="00E02C29">
      <w:pPr>
        <w:ind w:firstLine="708"/>
        <w:rPr>
          <w:rFonts w:ascii="Times New Roman" w:hAnsi="Times New Roman" w:cs="Times New Roman"/>
          <w:sz w:val="14"/>
        </w:rPr>
      </w:pPr>
      <w:r w:rsidRPr="0095513E">
        <w:rPr>
          <w:rFonts w:ascii="Times New Roman" w:hAnsi="Times New Roman" w:cs="Times New Roman"/>
          <w:sz w:val="14"/>
        </w:rPr>
        <w:t>5.</w:t>
      </w:r>
      <w:r w:rsidR="003B4209" w:rsidRPr="0095513E">
        <w:rPr>
          <w:rFonts w:ascii="Times New Roman" w:hAnsi="Times New Roman" w:cs="Times New Roman"/>
          <w:sz w:val="14"/>
        </w:rPr>
        <w:t>9</w:t>
      </w:r>
      <w:r w:rsidRPr="0095513E">
        <w:rPr>
          <w:rFonts w:ascii="Times New Roman" w:hAnsi="Times New Roman" w:cs="Times New Roman"/>
          <w:sz w:val="14"/>
        </w:rPr>
        <w:t xml:space="preserve">. Kaza, sürekli arıza vb. durumların ortaya çıkması halinde sözleşme kapsamındaki taşıt, aynı şartlarda veya daha üstün nitelikteki taşıtla İdarenin belirleyeceği süre içinde değiştirilir. </w:t>
      </w:r>
    </w:p>
    <w:p w:rsidR="008E66AC" w:rsidRPr="0095513E" w:rsidRDefault="00170838" w:rsidP="002D5000">
      <w:pPr>
        <w:pStyle w:val="GvdeMetniGirintisi"/>
        <w:tabs>
          <w:tab w:val="left" w:pos="0"/>
        </w:tabs>
        <w:ind w:left="0"/>
        <w:jc w:val="center"/>
        <w:rPr>
          <w:b/>
          <w:sz w:val="16"/>
          <w:szCs w:val="22"/>
        </w:rPr>
      </w:pPr>
      <w:r w:rsidRPr="0095513E">
        <w:rPr>
          <w:b/>
          <w:sz w:val="16"/>
          <w:szCs w:val="22"/>
        </w:rPr>
        <w:t>6</w:t>
      </w:r>
      <w:r w:rsidR="008E66AC" w:rsidRPr="0095513E">
        <w:rPr>
          <w:b/>
          <w:sz w:val="16"/>
          <w:szCs w:val="22"/>
        </w:rPr>
        <w:t>- YÜKLENİCİNİN SORUMLULUKLARI</w:t>
      </w:r>
    </w:p>
    <w:p w:rsidR="008E66AC" w:rsidRPr="0095513E" w:rsidRDefault="008E66AC" w:rsidP="008E66AC">
      <w:pPr>
        <w:pStyle w:val="GvdeMetniGirintisi"/>
        <w:tabs>
          <w:tab w:val="left" w:pos="0"/>
        </w:tabs>
        <w:ind w:left="0"/>
        <w:jc w:val="center"/>
        <w:rPr>
          <w:b/>
          <w:sz w:val="14"/>
          <w:szCs w:val="22"/>
        </w:rPr>
      </w:pPr>
    </w:p>
    <w:p w:rsidR="008E66AC" w:rsidRPr="0095513E" w:rsidRDefault="008E66AC" w:rsidP="008E66AC">
      <w:pPr>
        <w:pStyle w:val="GvdeMetniGirintisi"/>
        <w:ind w:left="0"/>
        <w:rPr>
          <w:b/>
          <w:sz w:val="14"/>
          <w:szCs w:val="22"/>
        </w:rPr>
      </w:pPr>
      <w:r w:rsidRPr="0095513E">
        <w:rPr>
          <w:sz w:val="14"/>
          <w:szCs w:val="22"/>
        </w:rPr>
        <w:tab/>
      </w:r>
      <w:r w:rsidR="00170838" w:rsidRPr="0095513E">
        <w:rPr>
          <w:b/>
          <w:sz w:val="14"/>
          <w:szCs w:val="22"/>
        </w:rPr>
        <w:t>6</w:t>
      </w:r>
      <w:r w:rsidRPr="0095513E">
        <w:rPr>
          <w:b/>
          <w:sz w:val="14"/>
          <w:szCs w:val="22"/>
        </w:rPr>
        <w:t>.1.</w:t>
      </w:r>
      <w:r w:rsidRPr="0095513E">
        <w:rPr>
          <w:sz w:val="14"/>
          <w:szCs w:val="22"/>
        </w:rPr>
        <w:t xml:space="preserve"> </w:t>
      </w:r>
      <w:r w:rsidRPr="0095513E">
        <w:rPr>
          <w:b/>
          <w:sz w:val="14"/>
          <w:szCs w:val="22"/>
        </w:rPr>
        <w:t>ARAÇLA İLGİLİ SORUMLULUKLAR;</w:t>
      </w:r>
    </w:p>
    <w:p w:rsidR="008E66AC" w:rsidRPr="0095513E" w:rsidRDefault="008E66AC" w:rsidP="008E66AC">
      <w:pPr>
        <w:pStyle w:val="GvdeMetniGirintisi"/>
        <w:ind w:left="0"/>
        <w:rPr>
          <w:b/>
          <w:sz w:val="14"/>
          <w:szCs w:val="22"/>
        </w:rPr>
      </w:pPr>
    </w:p>
    <w:p w:rsidR="00AC69E8" w:rsidRPr="0095513E" w:rsidRDefault="008E66AC" w:rsidP="00A52B6F">
      <w:pPr>
        <w:pStyle w:val="GvdeMetniGirintisi"/>
        <w:ind w:left="0" w:firstLine="708"/>
        <w:rPr>
          <w:bCs/>
          <w:sz w:val="14"/>
          <w:szCs w:val="22"/>
        </w:rPr>
      </w:pPr>
      <w:r w:rsidRPr="0095513E">
        <w:rPr>
          <w:b/>
          <w:sz w:val="14"/>
          <w:szCs w:val="22"/>
        </w:rPr>
        <w:t xml:space="preserve"> </w:t>
      </w:r>
      <w:r w:rsidR="00170838" w:rsidRPr="0095513E">
        <w:rPr>
          <w:b/>
          <w:sz w:val="14"/>
          <w:szCs w:val="22"/>
        </w:rPr>
        <w:t>6</w:t>
      </w:r>
      <w:r w:rsidRPr="0095513E">
        <w:rPr>
          <w:b/>
          <w:sz w:val="14"/>
          <w:szCs w:val="22"/>
        </w:rPr>
        <w:t>.1.1.</w:t>
      </w:r>
      <w:r w:rsidRPr="0095513E">
        <w:rPr>
          <w:rFonts w:asciiTheme="minorHAnsi" w:eastAsiaTheme="minorHAnsi" w:hAnsiTheme="minorHAnsi"/>
          <w:bCs/>
          <w:sz w:val="16"/>
          <w:szCs w:val="24"/>
          <w:lang w:eastAsia="en-US"/>
        </w:rPr>
        <w:t xml:space="preserve"> </w:t>
      </w:r>
      <w:r w:rsidRPr="0095513E">
        <w:rPr>
          <w:bCs/>
          <w:sz w:val="14"/>
          <w:szCs w:val="22"/>
        </w:rPr>
        <w:t>Yüklenici, çalışanı için, çalışma öncesi /süreci / sonrası her safhada 6331 sayılı İş Sağlığı ve Güvenliği Kanunu, atıf yapılan yönetmelikler ve ilgili diğer mevzuattaki şartları yerine getirmekten ve tedbirleri almaktan sorumludur. İş güvenliği uzmanı, İş yeri hekimi, Risk analizi, acil eylem planları, acil durum tatbikatları, iş sağlığı ve eğitimleri, işe giriş ve periyodik sağlık raporları, tetanos aşısı, ilgili belgelerin kanunda belirtilen sürelerde yaptıracak ve bu belgeleri</w:t>
      </w:r>
      <w:r w:rsidR="00AC69E8" w:rsidRPr="0095513E">
        <w:rPr>
          <w:bCs/>
          <w:sz w:val="14"/>
          <w:szCs w:val="22"/>
        </w:rPr>
        <w:t>n takibi, sorumluluğu, muhafaza edilmesi</w:t>
      </w:r>
      <w:r w:rsidRPr="0095513E">
        <w:rPr>
          <w:bCs/>
          <w:sz w:val="14"/>
          <w:szCs w:val="22"/>
        </w:rPr>
        <w:t xml:space="preserve">, saklanması </w:t>
      </w:r>
      <w:r w:rsidR="00AC69E8" w:rsidRPr="0095513E">
        <w:rPr>
          <w:bCs/>
          <w:sz w:val="14"/>
          <w:szCs w:val="22"/>
        </w:rPr>
        <w:t xml:space="preserve">yükleniciye ait olup, idarenin hiçbir sorumluluğu olmayacaktır. </w:t>
      </w:r>
    </w:p>
    <w:p w:rsidR="008E66AC" w:rsidRPr="0095513E" w:rsidRDefault="000947F7" w:rsidP="00A52B6F">
      <w:pPr>
        <w:pStyle w:val="GvdeMetniGirintisi"/>
        <w:ind w:left="0" w:firstLine="708"/>
        <w:rPr>
          <w:b/>
          <w:bCs/>
          <w:sz w:val="14"/>
          <w:szCs w:val="22"/>
        </w:rPr>
      </w:pPr>
      <w:r w:rsidRPr="0095513E">
        <w:rPr>
          <w:bCs/>
          <w:sz w:val="14"/>
          <w:szCs w:val="22"/>
        </w:rPr>
        <w:t>Söz konusu belgelerin fotokopileri dosya halinde</w:t>
      </w:r>
      <w:r w:rsidR="008E66AC" w:rsidRPr="0095513E">
        <w:rPr>
          <w:bCs/>
          <w:sz w:val="14"/>
          <w:szCs w:val="22"/>
        </w:rPr>
        <w:t xml:space="preserve"> İdareye verilecektir</w:t>
      </w:r>
      <w:r w:rsidR="008E66AC" w:rsidRPr="0095513E">
        <w:rPr>
          <w:b/>
          <w:bCs/>
          <w:sz w:val="14"/>
          <w:szCs w:val="22"/>
        </w:rPr>
        <w:t xml:space="preserve">. </w:t>
      </w:r>
    </w:p>
    <w:p w:rsidR="008E66AC" w:rsidRPr="0095513E" w:rsidRDefault="008E66AC" w:rsidP="008E66AC">
      <w:pPr>
        <w:pStyle w:val="GvdeMetniGirintisi"/>
        <w:tabs>
          <w:tab w:val="left" w:pos="0"/>
        </w:tabs>
        <w:ind w:left="0"/>
        <w:rPr>
          <w:b/>
          <w:sz w:val="14"/>
          <w:szCs w:val="22"/>
        </w:rPr>
      </w:pP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color w:val="FF0000"/>
          <w:sz w:val="14"/>
          <w:szCs w:val="22"/>
        </w:rPr>
      </w:pPr>
      <w:r w:rsidRPr="0095513E">
        <w:rPr>
          <w:sz w:val="14"/>
          <w:szCs w:val="22"/>
        </w:rPr>
        <w:tab/>
      </w:r>
      <w:r w:rsidR="00170838" w:rsidRPr="0095513E">
        <w:rPr>
          <w:b/>
          <w:color w:val="FF0000"/>
          <w:sz w:val="14"/>
          <w:szCs w:val="22"/>
        </w:rPr>
        <w:t>6</w:t>
      </w:r>
      <w:r w:rsidRPr="0095513E">
        <w:rPr>
          <w:b/>
          <w:color w:val="FF0000"/>
          <w:sz w:val="14"/>
          <w:szCs w:val="22"/>
        </w:rPr>
        <w:t>.1.2</w:t>
      </w:r>
      <w:r w:rsidRPr="0095513E">
        <w:rPr>
          <w:color w:val="FF0000"/>
          <w:sz w:val="14"/>
          <w:szCs w:val="22"/>
        </w:rPr>
        <w:t xml:space="preserve">. 6331sayıllı iş kanununa istinaden,  çalışanların iş sağlığı ve güvenliği eğitimleri ve esasları hakkındaki yönetmelik ile ilgili yasal </w:t>
      </w:r>
      <w:proofErr w:type="gramStart"/>
      <w:r w:rsidRPr="0095513E">
        <w:rPr>
          <w:color w:val="FF0000"/>
          <w:sz w:val="14"/>
          <w:szCs w:val="22"/>
        </w:rPr>
        <w:t>prosedürlerin</w:t>
      </w:r>
      <w:proofErr w:type="gramEnd"/>
      <w:r w:rsidRPr="0095513E">
        <w:rPr>
          <w:color w:val="FF0000"/>
          <w:sz w:val="14"/>
          <w:szCs w:val="22"/>
        </w:rPr>
        <w:t xml:space="preserve"> takip etmek ve gerekli evrakların temini, işlerin zamanında yapılması, çıkacak olumsuzluklarda çözüm üretmek ve işlerin takibinde idare ile koordinasyonlu çalışacak şekilde yüklenici en az 1(bir) </w:t>
      </w:r>
      <w:r w:rsidR="00E84972" w:rsidRPr="0095513E">
        <w:rPr>
          <w:color w:val="FF0000"/>
          <w:sz w:val="14"/>
          <w:szCs w:val="22"/>
        </w:rPr>
        <w:t>personelini</w:t>
      </w:r>
      <w:r w:rsidRPr="0095513E">
        <w:rPr>
          <w:color w:val="FF0000"/>
          <w:sz w:val="14"/>
          <w:szCs w:val="22"/>
        </w:rPr>
        <w:t xml:space="preserve"> haftanın </w:t>
      </w:r>
      <w:r w:rsidR="006B4ABA" w:rsidRPr="0095513E">
        <w:rPr>
          <w:color w:val="FF0000"/>
          <w:sz w:val="14"/>
          <w:szCs w:val="22"/>
        </w:rPr>
        <w:t xml:space="preserve">3(üç) </w:t>
      </w:r>
      <w:r w:rsidRPr="0095513E">
        <w:rPr>
          <w:color w:val="FF0000"/>
          <w:sz w:val="14"/>
          <w:szCs w:val="22"/>
        </w:rPr>
        <w:t xml:space="preserve">çalışma günlerinde bölge merkezinde bulunduracaktır. </w:t>
      </w:r>
      <w:r w:rsidR="00F214BA" w:rsidRPr="0095513E">
        <w:rPr>
          <w:color w:val="FF0000"/>
          <w:sz w:val="14"/>
          <w:szCs w:val="22"/>
        </w:rPr>
        <w:t>Yüklenicinin görevlendirdiği personel</w:t>
      </w:r>
      <w:r w:rsidRPr="0095513E">
        <w:rPr>
          <w:color w:val="FF0000"/>
          <w:sz w:val="14"/>
          <w:szCs w:val="22"/>
        </w:rPr>
        <w:t xml:space="preserve"> iş başında izinsiz ayrılması, işe gelmemesi durumunda tutanak tutularak sözleşme bedelinin  </w:t>
      </w:r>
      <w:r w:rsidRPr="0095513E">
        <w:rPr>
          <w:b/>
          <w:color w:val="FF0000"/>
          <w:sz w:val="14"/>
          <w:szCs w:val="22"/>
        </w:rPr>
        <w:t>%0,0</w:t>
      </w:r>
      <w:r w:rsidR="00F04D0B" w:rsidRPr="0095513E">
        <w:rPr>
          <w:b/>
          <w:color w:val="FF0000"/>
          <w:sz w:val="14"/>
          <w:szCs w:val="22"/>
        </w:rPr>
        <w:t>1</w:t>
      </w:r>
      <w:r w:rsidRPr="0095513E">
        <w:rPr>
          <w:b/>
          <w:color w:val="FF0000"/>
          <w:sz w:val="14"/>
          <w:szCs w:val="22"/>
        </w:rPr>
        <w:t>(</w:t>
      </w:r>
      <w:proofErr w:type="spellStart"/>
      <w:r w:rsidR="00B66174" w:rsidRPr="0095513E">
        <w:rPr>
          <w:b/>
          <w:color w:val="FF0000"/>
          <w:sz w:val="14"/>
          <w:szCs w:val="22"/>
        </w:rPr>
        <w:t>O</w:t>
      </w:r>
      <w:r w:rsidRPr="0095513E">
        <w:rPr>
          <w:b/>
          <w:color w:val="FF0000"/>
          <w:sz w:val="14"/>
          <w:szCs w:val="22"/>
        </w:rPr>
        <w:t>nbinde</w:t>
      </w:r>
      <w:r w:rsidR="00F04D0B" w:rsidRPr="0095513E">
        <w:rPr>
          <w:b/>
          <w:color w:val="FF0000"/>
          <w:sz w:val="14"/>
          <w:szCs w:val="22"/>
        </w:rPr>
        <w:t>bir</w:t>
      </w:r>
      <w:r w:rsidR="00B66174" w:rsidRPr="0095513E">
        <w:rPr>
          <w:b/>
          <w:color w:val="FF0000"/>
          <w:sz w:val="14"/>
          <w:szCs w:val="22"/>
        </w:rPr>
        <w:t>i</w:t>
      </w:r>
      <w:proofErr w:type="spellEnd"/>
      <w:r w:rsidRPr="0095513E">
        <w:rPr>
          <w:color w:val="FF0000"/>
          <w:sz w:val="14"/>
          <w:szCs w:val="22"/>
        </w:rPr>
        <w:t xml:space="preserve"> ) kadar ceza, o aya ait hak edişten kesilir.</w:t>
      </w:r>
    </w:p>
    <w:p w:rsidR="008E66AC" w:rsidRPr="0095513E" w:rsidRDefault="008E66AC" w:rsidP="008E66AC">
      <w:pPr>
        <w:pStyle w:val="GvdeMetniGirintisi"/>
        <w:tabs>
          <w:tab w:val="left" w:pos="0"/>
        </w:tabs>
        <w:ind w:left="0"/>
        <w:rPr>
          <w:sz w:val="14"/>
          <w:szCs w:val="22"/>
        </w:rPr>
      </w:pPr>
    </w:p>
    <w:p w:rsidR="008E66AC" w:rsidRPr="0095513E" w:rsidRDefault="00A52B6F" w:rsidP="008E66AC">
      <w:pPr>
        <w:pStyle w:val="GvdeMetniGirintisi"/>
        <w:tabs>
          <w:tab w:val="left" w:pos="0"/>
        </w:tabs>
        <w:ind w:left="0"/>
        <w:rPr>
          <w:color w:val="000000" w:themeColor="text1"/>
          <w:sz w:val="14"/>
          <w:szCs w:val="22"/>
        </w:rPr>
      </w:pPr>
      <w:r w:rsidRPr="0095513E">
        <w:rPr>
          <w:sz w:val="14"/>
          <w:szCs w:val="22"/>
        </w:rPr>
        <w:tab/>
      </w:r>
      <w:r w:rsidR="00170838" w:rsidRPr="0095513E">
        <w:rPr>
          <w:b/>
          <w:sz w:val="14"/>
          <w:szCs w:val="22"/>
        </w:rPr>
        <w:t>6</w:t>
      </w:r>
      <w:r w:rsidR="008E66AC" w:rsidRPr="0095513E">
        <w:rPr>
          <w:b/>
          <w:sz w:val="14"/>
          <w:szCs w:val="22"/>
        </w:rPr>
        <w:t>.1.3.</w:t>
      </w:r>
      <w:r w:rsidR="008E66AC" w:rsidRPr="0095513E">
        <w:rPr>
          <w:color w:val="000000" w:themeColor="text1"/>
          <w:sz w:val="14"/>
          <w:szCs w:val="22"/>
        </w:rPr>
        <w:t xml:space="preserve">Kiralanacak araçların çalıştırılmasında ilgili iş yerleri amirleri sorumludur. İş yeri bazında sorumlu tutulan personeller tarafından kiralık araç uygunluk belgesi ve sürücü ile ilgili teknik şartnamede belirtilen evrakları tamamlanarak dosya haline getirilecektir. Şartnameye uygun bulunmayan araç ve sürücü için iş verilmeyip konu hakkında tutanak tutularak Bölge Müdürlüğüne yazılı olarak gönderilecektir. Eğer yüklenici aracını istenilen günde işe başlatmaz ise başlatılmayan her araç için tutulan tutanağa istinaden günlük yevmiyesinin </w:t>
      </w:r>
      <w:r w:rsidR="00D96B3A" w:rsidRPr="0095513E">
        <w:rPr>
          <w:color w:val="000000" w:themeColor="text1"/>
          <w:sz w:val="14"/>
          <w:szCs w:val="22"/>
        </w:rPr>
        <w:t>(2)iki</w:t>
      </w:r>
      <w:r w:rsidR="008E66AC" w:rsidRPr="0095513E">
        <w:rPr>
          <w:color w:val="000000" w:themeColor="text1"/>
          <w:sz w:val="14"/>
          <w:szCs w:val="22"/>
        </w:rPr>
        <w:t xml:space="preserve"> katı kadar ceza kesilir. Yüklenicinin itiraz hakkı yoktur.</w:t>
      </w:r>
    </w:p>
    <w:p w:rsidR="008E66AC" w:rsidRPr="0095513E" w:rsidRDefault="008E66AC" w:rsidP="008E66AC">
      <w:pPr>
        <w:pStyle w:val="GvdeMetniGirintisi"/>
        <w:tabs>
          <w:tab w:val="left" w:pos="0"/>
        </w:tabs>
        <w:ind w:left="0"/>
        <w:rPr>
          <w:color w:val="000000" w:themeColor="text1"/>
          <w:sz w:val="14"/>
          <w:szCs w:val="22"/>
        </w:rPr>
      </w:pPr>
      <w:r w:rsidRPr="0095513E">
        <w:rPr>
          <w:sz w:val="14"/>
          <w:szCs w:val="22"/>
        </w:rPr>
        <w:tab/>
        <w:t>Yüklenici tarafından aracın işe getirilmemesi halinde günlük kira ödenmeyeceği gibi, ayrıca işe gelmediği her gün için tutanak tutularak bir günlük ücretin iki katı ceza olarak kesilir. Aracın çalışma yerine geç gelmesi halinde ilgili iş yeri yetkilileri tarafından tutanak tutularak tespit yapılır. Tutulan tutanak ile yapılan tespit sonucu o gün için yevmiye ödenmez.</w:t>
      </w:r>
    </w:p>
    <w:p w:rsidR="008E66AC" w:rsidRPr="0095513E" w:rsidRDefault="008E66AC" w:rsidP="008E66AC">
      <w:pPr>
        <w:pStyle w:val="GvdeMetniGirintisi"/>
        <w:tabs>
          <w:tab w:val="left" w:pos="0"/>
        </w:tabs>
        <w:ind w:left="0"/>
        <w:rPr>
          <w:color w:val="FF0000"/>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831A3" w:rsidRPr="0095513E">
        <w:rPr>
          <w:b/>
          <w:sz w:val="14"/>
          <w:szCs w:val="22"/>
        </w:rPr>
        <w:t>6</w:t>
      </w:r>
      <w:r w:rsidRPr="0095513E">
        <w:rPr>
          <w:b/>
          <w:sz w:val="14"/>
          <w:szCs w:val="22"/>
        </w:rPr>
        <w:t>.1.4</w:t>
      </w:r>
      <w:r w:rsidRPr="0095513E">
        <w:rPr>
          <w:sz w:val="14"/>
          <w:szCs w:val="22"/>
        </w:rPr>
        <w:t>.Kiralanan tüm araçların;</w:t>
      </w:r>
      <w:r w:rsidR="003743DB" w:rsidRPr="0095513E">
        <w:rPr>
          <w:sz w:val="14"/>
          <w:szCs w:val="22"/>
        </w:rPr>
        <w:t xml:space="preserve"> </w:t>
      </w:r>
      <w:r w:rsidRPr="0095513E">
        <w:rPr>
          <w:sz w:val="14"/>
          <w:szCs w:val="22"/>
        </w:rPr>
        <w:t>2918 sayılı Karayolları Trafik Kanunu ile getirilen zorunlu mali sorumluluk sigortasının yaptırılması zorunlu</w:t>
      </w:r>
      <w:r w:rsidR="00290187" w:rsidRPr="0095513E">
        <w:rPr>
          <w:sz w:val="14"/>
          <w:szCs w:val="22"/>
        </w:rPr>
        <w:t>dur.</w:t>
      </w:r>
      <w:r w:rsidRPr="0095513E">
        <w:rPr>
          <w:sz w:val="14"/>
          <w:szCs w:val="22"/>
        </w:rPr>
        <w:t xml:space="preserve"> </w:t>
      </w:r>
      <w:r w:rsidR="00290187" w:rsidRPr="0095513E">
        <w:rPr>
          <w:sz w:val="14"/>
          <w:szCs w:val="22"/>
        </w:rPr>
        <w:t>S</w:t>
      </w:r>
      <w:r w:rsidRPr="0095513E">
        <w:rPr>
          <w:sz w:val="14"/>
          <w:szCs w:val="22"/>
        </w:rPr>
        <w:t xml:space="preserve">igortası bulunmayan </w:t>
      </w:r>
      <w:r w:rsidR="00290187" w:rsidRPr="0095513E">
        <w:rPr>
          <w:sz w:val="14"/>
          <w:szCs w:val="22"/>
        </w:rPr>
        <w:t xml:space="preserve">kiralık </w:t>
      </w:r>
      <w:r w:rsidR="003D0CFE" w:rsidRPr="0095513E">
        <w:rPr>
          <w:sz w:val="14"/>
          <w:szCs w:val="22"/>
        </w:rPr>
        <w:t>hizmet araçları</w:t>
      </w:r>
      <w:r w:rsidRPr="0095513E">
        <w:rPr>
          <w:sz w:val="14"/>
          <w:szCs w:val="22"/>
        </w:rPr>
        <w:t xml:space="preserve"> ile personel taşımacılığı yap</w:t>
      </w:r>
      <w:r w:rsidR="003D0CFE" w:rsidRPr="0095513E">
        <w:rPr>
          <w:sz w:val="14"/>
          <w:szCs w:val="22"/>
        </w:rPr>
        <w:t xml:space="preserve">ılamaz. </w:t>
      </w:r>
      <w:r w:rsidRPr="0095513E">
        <w:rPr>
          <w:sz w:val="14"/>
          <w:szCs w:val="22"/>
        </w:rPr>
        <w:t>Sözleşme süresi içerisinde sigortasının yaptırılmamasında, geç yaptırılmasında, teminatlarının eksik yaptırılmasından veya doğacak her türlü cezai yükümlülük Yükleniciye ait</w:t>
      </w:r>
      <w:r w:rsidR="009C7DB8" w:rsidRPr="0095513E">
        <w:rPr>
          <w:sz w:val="14"/>
          <w:szCs w:val="22"/>
        </w:rPr>
        <w:t>tir.</w:t>
      </w:r>
      <w:r w:rsidRPr="0095513E">
        <w:rPr>
          <w:sz w:val="14"/>
          <w:szCs w:val="22"/>
        </w:rPr>
        <w:t xml:space="preserve"> </w:t>
      </w:r>
      <w:r w:rsidR="009C7DB8" w:rsidRPr="0095513E">
        <w:rPr>
          <w:sz w:val="14"/>
        </w:rPr>
        <w:t>Yüklenicinin itiraz hakkı yoktur</w:t>
      </w:r>
      <w:r w:rsidR="000725BF" w:rsidRPr="0095513E">
        <w:rPr>
          <w:sz w:val="14"/>
        </w:rPr>
        <w:t>.</w:t>
      </w:r>
    </w:p>
    <w:p w:rsidR="008E66AC" w:rsidRPr="0095513E" w:rsidRDefault="008E66AC" w:rsidP="008E66AC">
      <w:pPr>
        <w:pStyle w:val="GvdeMetniGirintisi"/>
        <w:tabs>
          <w:tab w:val="left" w:pos="0"/>
        </w:tabs>
        <w:ind w:left="0"/>
        <w:rPr>
          <w:sz w:val="16"/>
          <w:szCs w:val="22"/>
        </w:rPr>
      </w:pPr>
      <w:r w:rsidRPr="0095513E">
        <w:rPr>
          <w:sz w:val="14"/>
          <w:szCs w:val="22"/>
        </w:rPr>
        <w:tab/>
      </w:r>
      <w:r w:rsidR="004831A3" w:rsidRPr="0095513E">
        <w:rPr>
          <w:b/>
          <w:sz w:val="14"/>
          <w:szCs w:val="22"/>
        </w:rPr>
        <w:t>6</w:t>
      </w:r>
      <w:r w:rsidRPr="0095513E">
        <w:rPr>
          <w:b/>
          <w:sz w:val="14"/>
          <w:szCs w:val="22"/>
        </w:rPr>
        <w:t>.1.</w:t>
      </w:r>
      <w:r w:rsidR="004831A3" w:rsidRPr="0095513E">
        <w:rPr>
          <w:b/>
          <w:sz w:val="14"/>
          <w:szCs w:val="22"/>
        </w:rPr>
        <w:t>5</w:t>
      </w:r>
      <w:r w:rsidRPr="0095513E">
        <w:rPr>
          <w:b/>
          <w:sz w:val="14"/>
          <w:szCs w:val="22"/>
        </w:rPr>
        <w:t>.</w:t>
      </w:r>
      <w:r w:rsidRPr="0095513E">
        <w:rPr>
          <w:sz w:val="16"/>
          <w:szCs w:val="22"/>
        </w:rPr>
        <w:t xml:space="preserve">İhale bünyesinde kiralanan araçlar; çalıştırılacak servis ( </w:t>
      </w:r>
      <w:r w:rsidR="00AC69E8" w:rsidRPr="0095513E">
        <w:rPr>
          <w:sz w:val="16"/>
          <w:szCs w:val="22"/>
        </w:rPr>
        <w:t>Başmühendisliği</w:t>
      </w:r>
      <w:r w:rsidRPr="0095513E">
        <w:rPr>
          <w:sz w:val="16"/>
          <w:szCs w:val="22"/>
        </w:rPr>
        <w:t>, Şube Müdürlüğü, İşletme Şefliği, Şube Şefliği, Hukuk Birimi vb</w:t>
      </w:r>
      <w:proofErr w:type="gramStart"/>
      <w:r w:rsidRPr="0095513E">
        <w:rPr>
          <w:sz w:val="16"/>
          <w:szCs w:val="22"/>
        </w:rPr>
        <w:t>..</w:t>
      </w:r>
      <w:proofErr w:type="gramEnd"/>
      <w:r w:rsidRPr="0095513E">
        <w:rPr>
          <w:sz w:val="16"/>
          <w:szCs w:val="22"/>
        </w:rPr>
        <w:t xml:space="preserve">) tarafından göreve çıkmadan önce </w:t>
      </w:r>
      <w:r w:rsidRPr="0095513E">
        <w:rPr>
          <w:b/>
          <w:sz w:val="16"/>
          <w:szCs w:val="22"/>
        </w:rPr>
        <w:t>“</w:t>
      </w:r>
      <w:r w:rsidRPr="0095513E">
        <w:rPr>
          <w:b/>
          <w:sz w:val="10"/>
          <w:szCs w:val="18"/>
        </w:rPr>
        <w:t>TAŞIT GÖREV EMRİ FORMU</w:t>
      </w:r>
      <w:r w:rsidRPr="0095513E">
        <w:rPr>
          <w:sz w:val="16"/>
          <w:szCs w:val="22"/>
        </w:rPr>
        <w:t>” tanzim edilecek, Söz konusu form idarenin yetkili personeli tarafından onay alındıktan son</w:t>
      </w:r>
      <w:r w:rsidR="003743DB" w:rsidRPr="0095513E">
        <w:rPr>
          <w:sz w:val="16"/>
          <w:szCs w:val="22"/>
        </w:rPr>
        <w:t>ra görevli sayılacaktır. Taşıtı talep eden birim</w:t>
      </w:r>
      <w:r w:rsidR="00E11252" w:rsidRPr="0095513E">
        <w:rPr>
          <w:sz w:val="16"/>
          <w:szCs w:val="22"/>
        </w:rPr>
        <w:t>, taşıtla yolla gidecek</w:t>
      </w:r>
      <w:r w:rsidR="008A0E7A" w:rsidRPr="0095513E">
        <w:rPr>
          <w:sz w:val="16"/>
          <w:szCs w:val="22"/>
        </w:rPr>
        <w:t xml:space="preserve"> </w:t>
      </w:r>
      <w:r w:rsidR="008F768C" w:rsidRPr="0095513E">
        <w:rPr>
          <w:sz w:val="16"/>
          <w:szCs w:val="22"/>
        </w:rPr>
        <w:t>(</w:t>
      </w:r>
      <w:r w:rsidR="008A0E7A" w:rsidRPr="0095513E">
        <w:rPr>
          <w:sz w:val="16"/>
          <w:szCs w:val="22"/>
        </w:rPr>
        <w:t>görevlendirilen</w:t>
      </w:r>
      <w:r w:rsidR="008F768C" w:rsidRPr="0095513E">
        <w:rPr>
          <w:sz w:val="16"/>
          <w:szCs w:val="22"/>
        </w:rPr>
        <w:t>)</w:t>
      </w:r>
      <w:r w:rsidR="003743DB" w:rsidRPr="0095513E">
        <w:rPr>
          <w:sz w:val="16"/>
          <w:szCs w:val="22"/>
        </w:rPr>
        <w:t xml:space="preserve"> personelden sorumlu</w:t>
      </w:r>
      <w:r w:rsidR="008A0E7A" w:rsidRPr="0095513E">
        <w:rPr>
          <w:sz w:val="16"/>
          <w:szCs w:val="22"/>
        </w:rPr>
        <w:t xml:space="preserve"> tutulacaktır.</w:t>
      </w:r>
      <w:r w:rsidR="003743DB" w:rsidRPr="0095513E">
        <w:rPr>
          <w:sz w:val="16"/>
          <w:szCs w:val="22"/>
        </w:rPr>
        <w:t xml:space="preserve"> Taşıt Görev E</w:t>
      </w:r>
      <w:r w:rsidRPr="0095513E">
        <w:rPr>
          <w:sz w:val="16"/>
          <w:szCs w:val="22"/>
        </w:rPr>
        <w:t>mri bulunmayan kiralık araç trafiğe çıkamaz ve görev verilmiş sayılmaz.</w:t>
      </w:r>
    </w:p>
    <w:p w:rsidR="008E66AC" w:rsidRPr="0095513E" w:rsidRDefault="008E66AC" w:rsidP="008E66AC">
      <w:pPr>
        <w:pStyle w:val="GvdeMetniGirintisi"/>
        <w:tabs>
          <w:tab w:val="left" w:pos="0"/>
        </w:tabs>
        <w:ind w:left="0"/>
        <w:rPr>
          <w:sz w:val="16"/>
          <w:szCs w:val="22"/>
        </w:rPr>
      </w:pPr>
    </w:p>
    <w:p w:rsidR="0080139B" w:rsidRPr="0095513E" w:rsidRDefault="008E66AC" w:rsidP="008E66AC">
      <w:pPr>
        <w:pStyle w:val="GvdeMetniGirintisi"/>
        <w:ind w:left="0"/>
        <w:rPr>
          <w:color w:val="FF0000"/>
          <w:sz w:val="14"/>
          <w:szCs w:val="22"/>
        </w:rPr>
      </w:pPr>
      <w:r w:rsidRPr="0095513E">
        <w:rPr>
          <w:sz w:val="14"/>
          <w:szCs w:val="22"/>
        </w:rPr>
        <w:lastRenderedPageBreak/>
        <w:tab/>
      </w:r>
      <w:r w:rsidR="004831A3" w:rsidRPr="0095513E">
        <w:rPr>
          <w:b/>
          <w:sz w:val="14"/>
          <w:szCs w:val="22"/>
        </w:rPr>
        <w:t>6</w:t>
      </w:r>
      <w:r w:rsidRPr="0095513E">
        <w:rPr>
          <w:b/>
          <w:color w:val="FF0000"/>
          <w:sz w:val="14"/>
          <w:szCs w:val="22"/>
        </w:rPr>
        <w:t>.1.</w:t>
      </w:r>
      <w:r w:rsidR="004831A3" w:rsidRPr="0095513E">
        <w:rPr>
          <w:b/>
          <w:color w:val="FF0000"/>
          <w:sz w:val="14"/>
          <w:szCs w:val="22"/>
        </w:rPr>
        <w:t>6</w:t>
      </w:r>
      <w:r w:rsidRPr="0095513E">
        <w:rPr>
          <w:b/>
          <w:color w:val="FF0000"/>
          <w:sz w:val="14"/>
          <w:szCs w:val="22"/>
        </w:rPr>
        <w:t>.</w:t>
      </w:r>
      <w:r w:rsidRPr="0095513E">
        <w:rPr>
          <w:color w:val="FF0000"/>
          <w:sz w:val="14"/>
          <w:szCs w:val="22"/>
        </w:rPr>
        <w:t>Kiralık araçların takip edilebilmesi için; Araç takip sistemi( GPS-GPRS )</w:t>
      </w:r>
      <w:r w:rsidR="00D4627D" w:rsidRPr="0095513E">
        <w:rPr>
          <w:color w:val="FF0000"/>
          <w:sz w:val="14"/>
          <w:szCs w:val="22"/>
        </w:rPr>
        <w:t xml:space="preserve"> ihale</w:t>
      </w:r>
      <w:r w:rsidR="00DC27A4" w:rsidRPr="0095513E">
        <w:rPr>
          <w:color w:val="FF0000"/>
          <w:sz w:val="14"/>
          <w:szCs w:val="22"/>
        </w:rPr>
        <w:t xml:space="preserve"> </w:t>
      </w:r>
      <w:r w:rsidR="00D4627D" w:rsidRPr="0095513E">
        <w:rPr>
          <w:color w:val="FF0000"/>
          <w:sz w:val="14"/>
          <w:szCs w:val="22"/>
        </w:rPr>
        <w:t>bünyesindeki</w:t>
      </w:r>
      <w:r w:rsidRPr="0095513E">
        <w:rPr>
          <w:color w:val="FF0000"/>
          <w:sz w:val="14"/>
          <w:szCs w:val="22"/>
        </w:rPr>
        <w:t xml:space="preserve"> </w:t>
      </w:r>
      <w:r w:rsidR="00DC27A4" w:rsidRPr="0095513E">
        <w:rPr>
          <w:color w:val="FF0000"/>
          <w:sz w:val="14"/>
          <w:szCs w:val="22"/>
        </w:rPr>
        <w:t xml:space="preserve">tüm </w:t>
      </w:r>
      <w:r w:rsidRPr="0095513E">
        <w:rPr>
          <w:color w:val="FF0000"/>
          <w:sz w:val="14"/>
          <w:szCs w:val="22"/>
        </w:rPr>
        <w:t xml:space="preserve">araçlarda uygulanacak takip ve kontrol </w:t>
      </w:r>
      <w:r w:rsidR="00253A35" w:rsidRPr="0095513E">
        <w:rPr>
          <w:color w:val="FF0000"/>
          <w:sz w:val="14"/>
          <w:szCs w:val="22"/>
        </w:rPr>
        <w:t xml:space="preserve">için idarenin uygun </w:t>
      </w:r>
      <w:proofErr w:type="gramStart"/>
      <w:r w:rsidR="00253A35" w:rsidRPr="0095513E">
        <w:rPr>
          <w:color w:val="FF0000"/>
          <w:sz w:val="14"/>
          <w:szCs w:val="22"/>
        </w:rPr>
        <w:t xml:space="preserve">gördüğü </w:t>
      </w:r>
      <w:r w:rsidRPr="0095513E">
        <w:rPr>
          <w:color w:val="FF0000"/>
          <w:sz w:val="14"/>
          <w:szCs w:val="22"/>
        </w:rPr>
        <w:t xml:space="preserve"> bilgisayar</w:t>
      </w:r>
      <w:r w:rsidR="00253A35" w:rsidRPr="0095513E">
        <w:rPr>
          <w:color w:val="FF0000"/>
          <w:sz w:val="14"/>
          <w:szCs w:val="22"/>
        </w:rPr>
        <w:t>a</w:t>
      </w:r>
      <w:proofErr w:type="gramEnd"/>
      <w:r w:rsidR="00253A35" w:rsidRPr="0095513E">
        <w:rPr>
          <w:color w:val="FF0000"/>
          <w:sz w:val="14"/>
          <w:szCs w:val="22"/>
        </w:rPr>
        <w:t xml:space="preserve"> </w:t>
      </w:r>
      <w:r w:rsidRPr="0095513E">
        <w:rPr>
          <w:color w:val="FF0000"/>
          <w:sz w:val="14"/>
          <w:szCs w:val="22"/>
        </w:rPr>
        <w:t xml:space="preserve"> sistem kurulacak bunun için ücret talep edilmeyecek tüm masraflar yükleniciye ait ol</w:t>
      </w:r>
      <w:r w:rsidR="002B608C" w:rsidRPr="0095513E">
        <w:rPr>
          <w:color w:val="FF0000"/>
          <w:sz w:val="14"/>
          <w:szCs w:val="22"/>
        </w:rPr>
        <w:t>acaktır.</w:t>
      </w:r>
      <w:r w:rsidR="00E87522" w:rsidRPr="0095513E">
        <w:rPr>
          <w:color w:val="FF0000"/>
          <w:sz w:val="14"/>
          <w:szCs w:val="22"/>
        </w:rPr>
        <w:t xml:space="preserve"> </w:t>
      </w:r>
    </w:p>
    <w:p w:rsidR="00AB4AA5" w:rsidRPr="0095513E" w:rsidRDefault="00AB4AA5" w:rsidP="008E66AC">
      <w:pPr>
        <w:pStyle w:val="GvdeMetniGirintisi"/>
        <w:ind w:left="0"/>
        <w:rPr>
          <w:color w:val="FF0000"/>
          <w:sz w:val="14"/>
          <w:szCs w:val="22"/>
        </w:rPr>
      </w:pPr>
    </w:p>
    <w:p w:rsidR="008E66AC" w:rsidRPr="0095513E" w:rsidRDefault="008E66AC" w:rsidP="000725BF">
      <w:pPr>
        <w:rPr>
          <w:sz w:val="14"/>
        </w:rPr>
      </w:pPr>
      <w:r w:rsidRPr="0095513E">
        <w:rPr>
          <w:sz w:val="14"/>
        </w:rPr>
        <w:t xml:space="preserve"> </w:t>
      </w:r>
      <w:r w:rsidR="00FB7C14" w:rsidRPr="0095513E">
        <w:rPr>
          <w:sz w:val="14"/>
        </w:rPr>
        <w:tab/>
      </w:r>
      <w:r w:rsidRPr="0095513E">
        <w:rPr>
          <w:sz w:val="14"/>
        </w:rPr>
        <w:t>Yüklenici; ihale bünyesinde çalıştırdığı tüm araçlara ARAÇ TAKİP SİSTEMİ taktırmakla yükümlüdür</w:t>
      </w:r>
      <w:r w:rsidR="006B2A62" w:rsidRPr="0095513E">
        <w:rPr>
          <w:sz w:val="14"/>
        </w:rPr>
        <w:t xml:space="preserve">. </w:t>
      </w:r>
      <w:r w:rsidR="00E87522" w:rsidRPr="0095513E">
        <w:rPr>
          <w:sz w:val="14"/>
        </w:rPr>
        <w:t>ATS</w:t>
      </w:r>
      <w:r w:rsidR="00491E04" w:rsidRPr="0095513E">
        <w:rPr>
          <w:sz w:val="14"/>
        </w:rPr>
        <w:t xml:space="preserve"> takılı olmayan</w:t>
      </w:r>
      <w:r w:rsidR="00A65F65" w:rsidRPr="0095513E">
        <w:rPr>
          <w:sz w:val="14"/>
        </w:rPr>
        <w:t xml:space="preserve"> araçlar</w:t>
      </w:r>
      <w:r w:rsidR="008812D8" w:rsidRPr="0095513E">
        <w:rPr>
          <w:sz w:val="14"/>
        </w:rPr>
        <w:t xml:space="preserve"> </w:t>
      </w:r>
      <w:r w:rsidR="00BF29A5" w:rsidRPr="0095513E">
        <w:rPr>
          <w:sz w:val="14"/>
        </w:rPr>
        <w:t>İş’e</w:t>
      </w:r>
      <w:r w:rsidR="008812D8" w:rsidRPr="0095513E">
        <w:rPr>
          <w:sz w:val="14"/>
        </w:rPr>
        <w:t xml:space="preserve"> başlamış </w:t>
      </w:r>
      <w:r w:rsidR="005E74EF" w:rsidRPr="0095513E">
        <w:rPr>
          <w:sz w:val="14"/>
        </w:rPr>
        <w:t>sayılmaz</w:t>
      </w:r>
      <w:r w:rsidR="00BF29A5" w:rsidRPr="0095513E">
        <w:rPr>
          <w:sz w:val="14"/>
        </w:rPr>
        <w:t xml:space="preserve"> ve ödeme yapılmaz.</w:t>
      </w:r>
      <w:r w:rsidR="000725BF" w:rsidRPr="0095513E">
        <w:rPr>
          <w:sz w:val="14"/>
        </w:rPr>
        <w:t xml:space="preserve"> </w:t>
      </w:r>
      <w:proofErr w:type="gramStart"/>
      <w:r w:rsidR="000725BF" w:rsidRPr="0095513E">
        <w:rPr>
          <w:sz w:val="14"/>
        </w:rPr>
        <w:t>ayrıca</w:t>
      </w:r>
      <w:proofErr w:type="gramEnd"/>
      <w:r w:rsidR="000725BF" w:rsidRPr="0095513E">
        <w:rPr>
          <w:sz w:val="14"/>
        </w:rPr>
        <w:t xml:space="preserve"> ATS arızasının tespitinden sonra</w:t>
      </w:r>
      <w:r w:rsidR="00E8384B" w:rsidRPr="0095513E">
        <w:rPr>
          <w:sz w:val="14"/>
        </w:rPr>
        <w:t>,</w:t>
      </w:r>
      <w:r w:rsidR="000725BF" w:rsidRPr="0095513E">
        <w:rPr>
          <w:sz w:val="14"/>
        </w:rPr>
        <w:t xml:space="preserve"> </w:t>
      </w:r>
      <w:r w:rsidR="00E8384B" w:rsidRPr="0095513E">
        <w:rPr>
          <w:sz w:val="14"/>
        </w:rPr>
        <w:t>yüklenici tarafından arızanın giderilmemesi halinde, Araç Takip Sistemi çalıştırılmayan araç için 2</w:t>
      </w:r>
      <w:r w:rsidR="000725BF" w:rsidRPr="0095513E">
        <w:rPr>
          <w:sz w:val="14"/>
        </w:rPr>
        <w:t>(iki</w:t>
      </w:r>
      <w:r w:rsidR="00E8384B" w:rsidRPr="0095513E">
        <w:rPr>
          <w:sz w:val="14"/>
        </w:rPr>
        <w:t xml:space="preserve">) </w:t>
      </w:r>
      <w:r w:rsidR="000725BF" w:rsidRPr="0095513E">
        <w:rPr>
          <w:sz w:val="14"/>
        </w:rPr>
        <w:t>yevmiye ceza</w:t>
      </w:r>
      <w:r w:rsidR="007147B6" w:rsidRPr="0095513E">
        <w:rPr>
          <w:sz w:val="14"/>
        </w:rPr>
        <w:t xml:space="preserve">sı o </w:t>
      </w:r>
      <w:r w:rsidR="004A7696" w:rsidRPr="0095513E">
        <w:rPr>
          <w:sz w:val="14"/>
        </w:rPr>
        <w:t>ayın hakkedişinden</w:t>
      </w:r>
      <w:r w:rsidR="000725BF" w:rsidRPr="0095513E">
        <w:rPr>
          <w:sz w:val="14"/>
        </w:rPr>
        <w:t xml:space="preserve"> kesilir.</w:t>
      </w:r>
    </w:p>
    <w:p w:rsidR="008E66AC" w:rsidRPr="0095513E" w:rsidRDefault="008E66AC" w:rsidP="008E66AC">
      <w:pPr>
        <w:pStyle w:val="GvdeMetniGirintisi"/>
        <w:tabs>
          <w:tab w:val="left" w:pos="0"/>
        </w:tabs>
        <w:ind w:left="0"/>
        <w:rPr>
          <w:b/>
          <w:sz w:val="14"/>
          <w:szCs w:val="22"/>
        </w:rPr>
      </w:pPr>
      <w:r w:rsidRPr="0095513E">
        <w:rPr>
          <w:sz w:val="14"/>
          <w:szCs w:val="22"/>
        </w:rPr>
        <w:tab/>
        <w:t>İhale süresince araçlarda kullanılacak olan ATS cihazlarının tamir, bakım, sistem güncellemesi, araç başına verilecek ATS haberleşme ücreti ve araç değişikliklerine bağlı nakil ücretleri de yine yüklenici firma tarafından karşılanacaktır. Bununla ilgili idare tarafından yükleniciye ayrıca bir ödeme yapılmayacaktır.</w:t>
      </w:r>
    </w:p>
    <w:p w:rsidR="008E66AC" w:rsidRPr="0095513E" w:rsidRDefault="008E66AC" w:rsidP="008E66AC">
      <w:pPr>
        <w:pStyle w:val="GvdeMetniGirintisi"/>
        <w:tabs>
          <w:tab w:val="left" w:pos="0"/>
        </w:tabs>
        <w:ind w:left="0"/>
        <w:rPr>
          <w:b/>
          <w:sz w:val="14"/>
          <w:szCs w:val="22"/>
        </w:rPr>
      </w:pPr>
      <w:r w:rsidRPr="0095513E">
        <w:rPr>
          <w:b/>
          <w:sz w:val="14"/>
          <w:szCs w:val="22"/>
        </w:rPr>
        <w:t xml:space="preserve">  </w:t>
      </w:r>
    </w:p>
    <w:p w:rsidR="004A1ED7" w:rsidRPr="0095513E" w:rsidRDefault="008E66AC" w:rsidP="008E66AC">
      <w:pPr>
        <w:pStyle w:val="GvdeMetniGirintisi"/>
        <w:tabs>
          <w:tab w:val="left" w:pos="0"/>
        </w:tabs>
        <w:ind w:left="0"/>
        <w:rPr>
          <w:b/>
          <w:sz w:val="18"/>
          <w:szCs w:val="22"/>
        </w:rPr>
      </w:pPr>
      <w:r w:rsidRPr="0095513E">
        <w:rPr>
          <w:sz w:val="14"/>
          <w:szCs w:val="22"/>
        </w:rPr>
        <w:tab/>
      </w:r>
      <w:r w:rsidR="004831A3" w:rsidRPr="0095513E">
        <w:rPr>
          <w:b/>
          <w:sz w:val="18"/>
          <w:szCs w:val="22"/>
        </w:rPr>
        <w:t>6</w:t>
      </w:r>
      <w:r w:rsidRPr="0095513E">
        <w:rPr>
          <w:b/>
          <w:sz w:val="18"/>
          <w:szCs w:val="22"/>
        </w:rPr>
        <w:t>.1.</w:t>
      </w:r>
      <w:r w:rsidR="004831A3" w:rsidRPr="0095513E">
        <w:rPr>
          <w:b/>
          <w:sz w:val="18"/>
          <w:szCs w:val="22"/>
        </w:rPr>
        <w:t>7</w:t>
      </w:r>
      <w:r w:rsidRPr="0095513E">
        <w:rPr>
          <w:b/>
          <w:sz w:val="18"/>
          <w:szCs w:val="22"/>
        </w:rPr>
        <w:t>.</w:t>
      </w:r>
      <w:r w:rsidR="00BD6E44" w:rsidRPr="0095513E">
        <w:rPr>
          <w:b/>
          <w:sz w:val="18"/>
          <w:szCs w:val="22"/>
        </w:rPr>
        <w:t>OTOYOL GEÇİŞ ÜCRETİ İDARECE ÖDENECEKTİR</w:t>
      </w:r>
      <w:r w:rsidR="005C7499" w:rsidRPr="0095513E">
        <w:rPr>
          <w:b/>
          <w:sz w:val="18"/>
          <w:szCs w:val="22"/>
        </w:rPr>
        <w:t>.</w:t>
      </w:r>
    </w:p>
    <w:p w:rsidR="00480D9A" w:rsidRPr="0095513E" w:rsidRDefault="004A1ED7" w:rsidP="008E66AC">
      <w:pPr>
        <w:pStyle w:val="GvdeMetniGirintisi"/>
        <w:tabs>
          <w:tab w:val="left" w:pos="0"/>
        </w:tabs>
        <w:ind w:left="0"/>
        <w:rPr>
          <w:sz w:val="16"/>
          <w:szCs w:val="22"/>
        </w:rPr>
      </w:pPr>
      <w:r w:rsidRPr="0095513E">
        <w:rPr>
          <w:b/>
          <w:sz w:val="18"/>
          <w:szCs w:val="22"/>
        </w:rPr>
        <w:tab/>
      </w:r>
      <w:r w:rsidR="001D54F0" w:rsidRPr="0095513E">
        <w:rPr>
          <w:b/>
          <w:sz w:val="18"/>
          <w:szCs w:val="22"/>
        </w:rPr>
        <w:t xml:space="preserve"> </w:t>
      </w:r>
      <w:r w:rsidR="008E66AC" w:rsidRPr="0095513E">
        <w:rPr>
          <w:sz w:val="16"/>
          <w:szCs w:val="22"/>
        </w:rPr>
        <w:t xml:space="preserve">Hizmetlerin daha süratli yürütülebilmesi için köprü ve otoban geçişlerinde kiralık tüm araçlara otomatik geçiş sistemi (OGS) veya Hızlı Geçiş Sistemi (HGS) </w:t>
      </w:r>
      <w:r w:rsidR="001D54F0" w:rsidRPr="0095513E">
        <w:rPr>
          <w:sz w:val="16"/>
          <w:szCs w:val="22"/>
        </w:rPr>
        <w:t xml:space="preserve">yüklenici firma tarafından </w:t>
      </w:r>
      <w:r w:rsidR="008E66AC" w:rsidRPr="0095513E">
        <w:rPr>
          <w:sz w:val="16"/>
          <w:szCs w:val="22"/>
        </w:rPr>
        <w:t>taktırılacaktır. Bu sistemin satın alınması ve kullanılması ile ilgili tüm masraflar Yükleniciye ait olacaktır.</w:t>
      </w:r>
    </w:p>
    <w:p w:rsidR="0044350C" w:rsidRPr="0095513E" w:rsidRDefault="00480D9A" w:rsidP="008E66AC">
      <w:pPr>
        <w:pStyle w:val="GvdeMetniGirintisi"/>
        <w:tabs>
          <w:tab w:val="left" w:pos="0"/>
        </w:tabs>
        <w:ind w:left="0"/>
        <w:rPr>
          <w:sz w:val="18"/>
          <w:szCs w:val="22"/>
        </w:rPr>
      </w:pPr>
      <w:r w:rsidRPr="0095513E">
        <w:rPr>
          <w:sz w:val="16"/>
          <w:szCs w:val="22"/>
        </w:rPr>
        <w:tab/>
      </w:r>
      <w:r w:rsidR="005C7499" w:rsidRPr="0095513E">
        <w:rPr>
          <w:sz w:val="16"/>
          <w:szCs w:val="22"/>
        </w:rPr>
        <w:t>O</w:t>
      </w:r>
      <w:r w:rsidR="00662C00" w:rsidRPr="0095513E">
        <w:rPr>
          <w:b/>
          <w:sz w:val="18"/>
          <w:szCs w:val="22"/>
        </w:rPr>
        <w:t xml:space="preserve">toyol geçiş ücretlerinin </w:t>
      </w:r>
      <w:r w:rsidR="00AC2B28" w:rsidRPr="0095513E">
        <w:rPr>
          <w:b/>
          <w:sz w:val="18"/>
          <w:szCs w:val="22"/>
        </w:rPr>
        <w:t>idaremizce ödeme yapılabilmesi için</w:t>
      </w:r>
      <w:r w:rsidRPr="0095513E">
        <w:rPr>
          <w:b/>
          <w:sz w:val="18"/>
          <w:szCs w:val="22"/>
        </w:rPr>
        <w:t>;</w:t>
      </w:r>
      <w:r w:rsidR="00A41A0A" w:rsidRPr="0095513E">
        <w:rPr>
          <w:b/>
          <w:sz w:val="18"/>
          <w:szCs w:val="22"/>
        </w:rPr>
        <w:t xml:space="preserve"> </w:t>
      </w:r>
      <w:r w:rsidRPr="0095513E">
        <w:rPr>
          <w:b/>
          <w:sz w:val="18"/>
          <w:szCs w:val="22"/>
        </w:rPr>
        <w:t>Yüklenici her araç için</w:t>
      </w:r>
      <w:r w:rsidR="00AC2B28" w:rsidRPr="0095513E">
        <w:rPr>
          <w:b/>
          <w:sz w:val="18"/>
          <w:szCs w:val="22"/>
        </w:rPr>
        <w:t xml:space="preserve"> </w:t>
      </w:r>
      <w:r w:rsidR="009A0C4F" w:rsidRPr="0095513E">
        <w:rPr>
          <w:b/>
          <w:sz w:val="18"/>
          <w:szCs w:val="22"/>
        </w:rPr>
        <w:t>plaka</w:t>
      </w:r>
      <w:r w:rsidR="000A49AA" w:rsidRPr="0095513E">
        <w:rPr>
          <w:b/>
          <w:sz w:val="18"/>
          <w:szCs w:val="22"/>
        </w:rPr>
        <w:t xml:space="preserve"> bazında banka veya </w:t>
      </w:r>
      <w:proofErr w:type="spellStart"/>
      <w:r w:rsidR="000A49AA" w:rsidRPr="0095513E">
        <w:rPr>
          <w:b/>
          <w:sz w:val="18"/>
          <w:szCs w:val="22"/>
        </w:rPr>
        <w:t>ptt</w:t>
      </w:r>
      <w:proofErr w:type="spellEnd"/>
      <w:r w:rsidR="000A49AA" w:rsidRPr="0095513E">
        <w:rPr>
          <w:b/>
          <w:sz w:val="18"/>
          <w:szCs w:val="22"/>
        </w:rPr>
        <w:t xml:space="preserve"> tarafından </w:t>
      </w:r>
      <w:r w:rsidR="0053117C" w:rsidRPr="0095513E">
        <w:rPr>
          <w:b/>
          <w:sz w:val="18"/>
          <w:szCs w:val="22"/>
        </w:rPr>
        <w:t xml:space="preserve">geçiş ücreti </w:t>
      </w:r>
      <w:r w:rsidR="008E70FC" w:rsidRPr="0095513E">
        <w:rPr>
          <w:b/>
          <w:sz w:val="18"/>
          <w:szCs w:val="22"/>
        </w:rPr>
        <w:t>kesildiğine dair onaylı</w:t>
      </w:r>
      <w:r w:rsidR="005C4983" w:rsidRPr="0095513E">
        <w:rPr>
          <w:b/>
          <w:sz w:val="18"/>
          <w:szCs w:val="22"/>
        </w:rPr>
        <w:t xml:space="preserve"> </w:t>
      </w:r>
      <w:r w:rsidR="0044350C" w:rsidRPr="0095513E">
        <w:rPr>
          <w:b/>
          <w:sz w:val="18"/>
          <w:szCs w:val="22"/>
        </w:rPr>
        <w:t xml:space="preserve">banka </w:t>
      </w:r>
      <w:proofErr w:type="gramStart"/>
      <w:r w:rsidR="0044350C" w:rsidRPr="0095513E">
        <w:rPr>
          <w:b/>
          <w:sz w:val="18"/>
          <w:szCs w:val="22"/>
        </w:rPr>
        <w:t>dekontları</w:t>
      </w:r>
      <w:r w:rsidR="0033037B" w:rsidRPr="0095513E">
        <w:rPr>
          <w:b/>
          <w:sz w:val="18"/>
          <w:szCs w:val="22"/>
        </w:rPr>
        <w:t>nı</w:t>
      </w:r>
      <w:proofErr w:type="gramEnd"/>
      <w:r w:rsidR="0033037B" w:rsidRPr="0095513E">
        <w:rPr>
          <w:b/>
          <w:sz w:val="18"/>
          <w:szCs w:val="22"/>
        </w:rPr>
        <w:t xml:space="preserve"> </w:t>
      </w:r>
      <w:r w:rsidR="00EF61CE" w:rsidRPr="0095513E">
        <w:rPr>
          <w:b/>
          <w:sz w:val="18"/>
          <w:szCs w:val="22"/>
        </w:rPr>
        <w:t xml:space="preserve">idareye </w:t>
      </w:r>
      <w:r w:rsidR="0033037B" w:rsidRPr="0095513E">
        <w:rPr>
          <w:b/>
          <w:sz w:val="18"/>
          <w:szCs w:val="22"/>
        </w:rPr>
        <w:t>sunmaları gerekmektedir.</w:t>
      </w:r>
      <w:r w:rsidR="00346D89" w:rsidRPr="0095513E">
        <w:rPr>
          <w:b/>
          <w:sz w:val="18"/>
          <w:szCs w:val="22"/>
        </w:rPr>
        <w:t xml:space="preserve"> Sunulan </w:t>
      </w:r>
      <w:proofErr w:type="gramStart"/>
      <w:r w:rsidR="00346D89" w:rsidRPr="0095513E">
        <w:rPr>
          <w:b/>
          <w:sz w:val="18"/>
          <w:szCs w:val="22"/>
        </w:rPr>
        <w:t>dekontların</w:t>
      </w:r>
      <w:proofErr w:type="gramEnd"/>
      <w:r w:rsidR="00346D89" w:rsidRPr="0095513E">
        <w:rPr>
          <w:b/>
          <w:sz w:val="18"/>
          <w:szCs w:val="22"/>
        </w:rPr>
        <w:t xml:space="preserve"> ko</w:t>
      </w:r>
      <w:r w:rsidR="00F32021" w:rsidRPr="0095513E">
        <w:rPr>
          <w:b/>
          <w:sz w:val="18"/>
          <w:szCs w:val="22"/>
        </w:rPr>
        <w:t>ntrol teşkilatınca incelenm</w:t>
      </w:r>
      <w:r w:rsidR="00F070EB" w:rsidRPr="0095513E">
        <w:rPr>
          <w:b/>
          <w:sz w:val="18"/>
          <w:szCs w:val="22"/>
        </w:rPr>
        <w:t>esi sonucunda</w:t>
      </w:r>
      <w:r w:rsidR="00BD6E44" w:rsidRPr="0095513E">
        <w:rPr>
          <w:b/>
          <w:sz w:val="18"/>
          <w:szCs w:val="22"/>
        </w:rPr>
        <w:t>,</w:t>
      </w:r>
      <w:r w:rsidR="00F070EB" w:rsidRPr="0095513E">
        <w:rPr>
          <w:b/>
          <w:sz w:val="18"/>
          <w:szCs w:val="22"/>
        </w:rPr>
        <w:t xml:space="preserve"> tutulacak tutanağa istinaden KDV’siz ve karsız olarak </w:t>
      </w:r>
      <w:r w:rsidR="0003375E" w:rsidRPr="0095513E">
        <w:rPr>
          <w:b/>
          <w:sz w:val="18"/>
          <w:szCs w:val="22"/>
        </w:rPr>
        <w:t>hak edişte</w:t>
      </w:r>
      <w:r w:rsidR="00F070EB" w:rsidRPr="0095513E">
        <w:rPr>
          <w:b/>
          <w:sz w:val="18"/>
          <w:szCs w:val="22"/>
        </w:rPr>
        <w:t xml:space="preserve"> ödenecektir.</w:t>
      </w:r>
      <w:r w:rsidR="00A41A0A" w:rsidRPr="0095513E">
        <w:rPr>
          <w:b/>
          <w:sz w:val="18"/>
          <w:szCs w:val="22"/>
        </w:rPr>
        <w:t xml:space="preserve"> </w:t>
      </w:r>
      <w:r w:rsidR="00A41A0A" w:rsidRPr="0095513E">
        <w:rPr>
          <w:sz w:val="18"/>
          <w:szCs w:val="22"/>
        </w:rPr>
        <w:t xml:space="preserve">Bu konuda yüklenicinin </w:t>
      </w:r>
      <w:proofErr w:type="spellStart"/>
      <w:r w:rsidR="00A41A0A" w:rsidRPr="0095513E">
        <w:rPr>
          <w:sz w:val="18"/>
          <w:szCs w:val="22"/>
        </w:rPr>
        <w:t>itraz</w:t>
      </w:r>
      <w:proofErr w:type="spellEnd"/>
      <w:r w:rsidR="00A41A0A" w:rsidRPr="0095513E">
        <w:rPr>
          <w:sz w:val="18"/>
          <w:szCs w:val="22"/>
        </w:rPr>
        <w:t xml:space="preserve"> hakkı yoktur.</w:t>
      </w:r>
    </w:p>
    <w:p w:rsidR="0044350C" w:rsidRPr="0095513E" w:rsidRDefault="0044350C" w:rsidP="008E66AC">
      <w:pPr>
        <w:pStyle w:val="GvdeMetniGirintisi"/>
        <w:tabs>
          <w:tab w:val="left" w:pos="0"/>
        </w:tabs>
        <w:ind w:left="0"/>
        <w:rPr>
          <w:sz w:val="16"/>
          <w:szCs w:val="22"/>
        </w:rPr>
      </w:pPr>
      <w:r w:rsidRPr="0095513E">
        <w:rPr>
          <w:sz w:val="16"/>
          <w:szCs w:val="22"/>
        </w:rPr>
        <w:tab/>
      </w:r>
    </w:p>
    <w:p w:rsidR="008E66AC" w:rsidRPr="0095513E" w:rsidRDefault="008E66AC" w:rsidP="008E66AC">
      <w:pPr>
        <w:pStyle w:val="GvdeMetniGirintisi"/>
        <w:tabs>
          <w:tab w:val="left" w:pos="0"/>
        </w:tabs>
        <w:ind w:left="0"/>
        <w:rPr>
          <w:sz w:val="14"/>
          <w:szCs w:val="22"/>
        </w:rPr>
      </w:pPr>
      <w:r w:rsidRPr="0095513E">
        <w:rPr>
          <w:sz w:val="14"/>
          <w:szCs w:val="22"/>
        </w:rPr>
        <w:tab/>
      </w:r>
      <w:r w:rsidR="004831A3" w:rsidRPr="0095513E">
        <w:rPr>
          <w:sz w:val="14"/>
          <w:szCs w:val="22"/>
        </w:rPr>
        <w:t>6</w:t>
      </w:r>
      <w:r w:rsidRPr="0095513E">
        <w:rPr>
          <w:b/>
          <w:sz w:val="14"/>
          <w:szCs w:val="22"/>
        </w:rPr>
        <w:t>.1.</w:t>
      </w:r>
      <w:r w:rsidR="004831A3" w:rsidRPr="0095513E">
        <w:rPr>
          <w:b/>
          <w:sz w:val="14"/>
          <w:szCs w:val="22"/>
        </w:rPr>
        <w:t>8</w:t>
      </w:r>
      <w:r w:rsidRPr="0095513E">
        <w:rPr>
          <w:b/>
          <w:sz w:val="14"/>
          <w:szCs w:val="22"/>
        </w:rPr>
        <w:t>.</w:t>
      </w:r>
      <w:r w:rsidRPr="0095513E">
        <w:rPr>
          <w:sz w:val="14"/>
          <w:szCs w:val="22"/>
        </w:rPr>
        <w:t xml:space="preserve">Yüklenici 4925 sayılı Karayolları Taşıma Kanunu gereğince ilgili mevzuatta yapılacak her türlü değişikliğe belirtilen kanuni süreler içerisinde gerek </w:t>
      </w:r>
      <w:r w:rsidR="00B21D3F" w:rsidRPr="0095513E">
        <w:rPr>
          <w:sz w:val="14"/>
          <w:szCs w:val="22"/>
        </w:rPr>
        <w:t>kiralık hizmet taşıtı</w:t>
      </w:r>
      <w:r w:rsidRPr="0095513E">
        <w:rPr>
          <w:sz w:val="14"/>
          <w:szCs w:val="22"/>
        </w:rPr>
        <w:t xml:space="preserve"> için gerekse sürücü için uymak zorunda</w:t>
      </w:r>
      <w:r w:rsidR="00313E70" w:rsidRPr="0095513E">
        <w:rPr>
          <w:sz w:val="14"/>
          <w:szCs w:val="22"/>
        </w:rPr>
        <w:t xml:space="preserve"> ve itiraz hakkı yoktur.</w:t>
      </w:r>
    </w:p>
    <w:p w:rsidR="008E66AC" w:rsidRPr="0095513E" w:rsidRDefault="008E66AC" w:rsidP="008E66AC">
      <w:pPr>
        <w:pStyle w:val="GvdeMetniGirintisi"/>
        <w:tabs>
          <w:tab w:val="left" w:pos="0"/>
        </w:tabs>
        <w:ind w:left="0"/>
        <w:rPr>
          <w:sz w:val="14"/>
          <w:szCs w:val="22"/>
        </w:rPr>
      </w:pPr>
    </w:p>
    <w:p w:rsidR="00502934" w:rsidRPr="0095513E" w:rsidRDefault="008E66AC" w:rsidP="00502934">
      <w:pPr>
        <w:pStyle w:val="GvdeMetniGirintisi"/>
        <w:tabs>
          <w:tab w:val="left" w:pos="0"/>
        </w:tabs>
        <w:ind w:left="0"/>
        <w:rPr>
          <w:b/>
          <w:bCs/>
          <w:sz w:val="12"/>
        </w:rPr>
      </w:pPr>
      <w:r w:rsidRPr="0095513E">
        <w:rPr>
          <w:sz w:val="14"/>
          <w:szCs w:val="22"/>
        </w:rPr>
        <w:tab/>
      </w:r>
      <w:r w:rsidR="004831A3" w:rsidRPr="0095513E">
        <w:rPr>
          <w:b/>
          <w:sz w:val="14"/>
          <w:szCs w:val="22"/>
        </w:rPr>
        <w:t>6</w:t>
      </w:r>
      <w:r w:rsidRPr="0095513E">
        <w:rPr>
          <w:b/>
          <w:sz w:val="14"/>
          <w:szCs w:val="22"/>
        </w:rPr>
        <w:t>.1.</w:t>
      </w:r>
      <w:r w:rsidR="004831A3" w:rsidRPr="0095513E">
        <w:rPr>
          <w:b/>
          <w:sz w:val="14"/>
          <w:szCs w:val="22"/>
        </w:rPr>
        <w:t>9</w:t>
      </w:r>
      <w:r w:rsidRPr="0095513E">
        <w:rPr>
          <w:b/>
          <w:sz w:val="14"/>
          <w:szCs w:val="22"/>
        </w:rPr>
        <w:t>.</w:t>
      </w:r>
      <w:r w:rsidRPr="0095513E">
        <w:rPr>
          <w:sz w:val="14"/>
          <w:szCs w:val="22"/>
        </w:rPr>
        <w:t>Araçlar her gün işe temizle</w:t>
      </w:r>
      <w:r w:rsidR="00E8384B" w:rsidRPr="0095513E">
        <w:rPr>
          <w:sz w:val="14"/>
          <w:szCs w:val="22"/>
        </w:rPr>
        <w:t>n</w:t>
      </w:r>
      <w:r w:rsidRPr="0095513E">
        <w:rPr>
          <w:sz w:val="14"/>
          <w:szCs w:val="22"/>
        </w:rPr>
        <w:t xml:space="preserve">miş </w:t>
      </w:r>
      <w:r w:rsidR="00E8384B" w:rsidRPr="0095513E">
        <w:rPr>
          <w:sz w:val="14"/>
          <w:szCs w:val="22"/>
        </w:rPr>
        <w:t xml:space="preserve">ve bakımı yapılmış </w:t>
      </w:r>
      <w:r w:rsidRPr="0095513E">
        <w:rPr>
          <w:sz w:val="14"/>
          <w:szCs w:val="22"/>
        </w:rPr>
        <w:t xml:space="preserve">olarak </w:t>
      </w:r>
      <w:r w:rsidR="00E8384B" w:rsidRPr="0095513E">
        <w:rPr>
          <w:sz w:val="14"/>
          <w:szCs w:val="22"/>
        </w:rPr>
        <w:t>başlatılacaktır.</w:t>
      </w:r>
      <w:r w:rsidRPr="0095513E">
        <w:rPr>
          <w:sz w:val="14"/>
          <w:szCs w:val="22"/>
        </w:rPr>
        <w:t xml:space="preserve"> Araçta kir, pas, koku, vb. hoşnutsuzluk yaratacak nesneler bulunmayacaktır.</w:t>
      </w:r>
      <w:r w:rsidR="00502934" w:rsidRPr="0095513E">
        <w:rPr>
          <w:sz w:val="14"/>
          <w:szCs w:val="22"/>
        </w:rPr>
        <w:t xml:space="preserve"> Aksi davranış ve tutumlarda bulunması halinde davranış ve tutumunu değiştirmesi için yüklenici(sürücü) bir kez uyarılır. Devam etmesi halinde Yükleniciden sürücünün 5 iş günü içerisinde değiştirmesi istenir. Yüklenicinin itiraz hakkı yoktur.</w:t>
      </w:r>
      <w:r w:rsidR="00502934" w:rsidRPr="0095513E">
        <w:rPr>
          <w:b/>
          <w:bCs/>
          <w:sz w:val="12"/>
        </w:rPr>
        <w:t xml:space="preserve"> </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sz w:val="14"/>
          <w:szCs w:val="22"/>
        </w:rPr>
        <w:t>6</w:t>
      </w:r>
      <w:r w:rsidRPr="0095513E">
        <w:rPr>
          <w:b/>
          <w:sz w:val="14"/>
          <w:szCs w:val="22"/>
        </w:rPr>
        <w:t>.1.1</w:t>
      </w:r>
      <w:r w:rsidR="004D5E1A" w:rsidRPr="0095513E">
        <w:rPr>
          <w:b/>
          <w:sz w:val="14"/>
          <w:szCs w:val="22"/>
        </w:rPr>
        <w:t>0</w:t>
      </w:r>
      <w:r w:rsidRPr="0095513E">
        <w:rPr>
          <w:sz w:val="14"/>
          <w:szCs w:val="22"/>
        </w:rPr>
        <w:t>.Araçların yazın klimaları, kışın kaloriferleri tam olarak çalışacak. İdarenin ikazına gerek olmadan Yüklenici herhangi bir arıza durumunda bunları acilen yaptıracaktır. İkaza rağmen yapmaması durumunda günlük ücreti ödenmeyecektir. Araç şoförleri hizmet sırasında klima ve kaloriferi kendi istekleri doğrultusunda açıp kapatmayacaklar, görevli personelin de konforunu düşüneceklerdir.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sz w:val="14"/>
          <w:szCs w:val="22"/>
        </w:rPr>
        <w:t>6</w:t>
      </w:r>
      <w:r w:rsidRPr="0095513E">
        <w:rPr>
          <w:b/>
          <w:sz w:val="14"/>
          <w:szCs w:val="22"/>
        </w:rPr>
        <w:t>.1.1</w:t>
      </w:r>
      <w:r w:rsidR="004D5E1A" w:rsidRPr="0095513E">
        <w:rPr>
          <w:b/>
          <w:sz w:val="14"/>
          <w:szCs w:val="22"/>
        </w:rPr>
        <w:t>1</w:t>
      </w:r>
      <w:r w:rsidRPr="0095513E">
        <w:rPr>
          <w:b/>
          <w:sz w:val="14"/>
          <w:szCs w:val="22"/>
        </w:rPr>
        <w:t>.</w:t>
      </w:r>
      <w:r w:rsidRPr="0095513E">
        <w:rPr>
          <w:sz w:val="14"/>
          <w:szCs w:val="22"/>
        </w:rPr>
        <w:t xml:space="preserve"> Yüklenici, çalıştırdığı aracın önünde İdarenin adını ve işyerini gösteren, İdarenin verdiği formattaki </w:t>
      </w:r>
      <w:r w:rsidRPr="0095513E">
        <w:rPr>
          <w:b/>
          <w:sz w:val="14"/>
          <w:szCs w:val="22"/>
        </w:rPr>
        <w:t>“</w:t>
      </w:r>
      <w:r w:rsidRPr="0095513E">
        <w:rPr>
          <w:b/>
          <w:sz w:val="10"/>
          <w:szCs w:val="18"/>
        </w:rPr>
        <w:t>GÖREVLİ</w:t>
      </w:r>
      <w:r w:rsidRPr="0095513E">
        <w:rPr>
          <w:b/>
          <w:sz w:val="14"/>
          <w:szCs w:val="22"/>
        </w:rPr>
        <w:t>”</w:t>
      </w:r>
      <w:r w:rsidRPr="0095513E">
        <w:rPr>
          <w:sz w:val="14"/>
          <w:szCs w:val="22"/>
        </w:rPr>
        <w:t xml:space="preserve">  levhasını tüm araçları için hazırlatacak ve İdareye onaylattıktan sonra bu levhalar çalışma saatleri içerisinde her aracın ön camının görülebilecek yerine takılacaktır.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sz w:val="14"/>
          <w:szCs w:val="22"/>
        </w:rPr>
        <w:t>6</w:t>
      </w:r>
      <w:r w:rsidRPr="0095513E">
        <w:rPr>
          <w:b/>
          <w:sz w:val="14"/>
          <w:szCs w:val="22"/>
        </w:rPr>
        <w:t>.1.1</w:t>
      </w:r>
      <w:r w:rsidR="004D5E1A" w:rsidRPr="0095513E">
        <w:rPr>
          <w:b/>
          <w:sz w:val="14"/>
          <w:szCs w:val="22"/>
        </w:rPr>
        <w:t>2</w:t>
      </w:r>
      <w:r w:rsidRPr="0095513E">
        <w:rPr>
          <w:b/>
          <w:sz w:val="14"/>
          <w:szCs w:val="22"/>
        </w:rPr>
        <w:t>.</w:t>
      </w:r>
      <w:r w:rsidRPr="0095513E">
        <w:rPr>
          <w:sz w:val="14"/>
          <w:szCs w:val="22"/>
        </w:rPr>
        <w:t xml:space="preserve"> Kiralık araçlarda ilgili Kanun ve Yönetmeliklerle ve diğer mevzuata göre bulundurması gereken bütün belgeler her zaman ve eksiksiz olarak bulundurulacaktır. Ayrıca, taşıdığı </w:t>
      </w:r>
      <w:r w:rsidR="00AC1E51" w:rsidRPr="0095513E">
        <w:rPr>
          <w:sz w:val="14"/>
          <w:szCs w:val="22"/>
        </w:rPr>
        <w:t>personelin Taşıt</w:t>
      </w:r>
      <w:r w:rsidR="001E5168" w:rsidRPr="0095513E">
        <w:rPr>
          <w:sz w:val="14"/>
          <w:szCs w:val="22"/>
        </w:rPr>
        <w:t xml:space="preserve"> </w:t>
      </w:r>
      <w:r w:rsidR="005C0F64" w:rsidRPr="0095513E">
        <w:rPr>
          <w:sz w:val="14"/>
          <w:szCs w:val="22"/>
        </w:rPr>
        <w:t xml:space="preserve">Talep ve </w:t>
      </w:r>
      <w:r w:rsidR="001E5168" w:rsidRPr="0095513E">
        <w:rPr>
          <w:sz w:val="14"/>
          <w:szCs w:val="22"/>
        </w:rPr>
        <w:t>G</w:t>
      </w:r>
      <w:r w:rsidR="005C0F64" w:rsidRPr="0095513E">
        <w:rPr>
          <w:sz w:val="14"/>
          <w:szCs w:val="22"/>
        </w:rPr>
        <w:t xml:space="preserve">örev Emrini yanında </w:t>
      </w:r>
      <w:r w:rsidRPr="0095513E">
        <w:rPr>
          <w:sz w:val="14"/>
          <w:szCs w:val="22"/>
        </w:rPr>
        <w:t>bulunduracak. Yapılan kontrollerde çıkacak eksiklerden kendisi sorumlu olacaktır.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sz w:val="14"/>
          <w:szCs w:val="22"/>
        </w:rPr>
        <w:t>6</w:t>
      </w:r>
      <w:r w:rsidRPr="0095513E">
        <w:rPr>
          <w:b/>
          <w:sz w:val="14"/>
          <w:szCs w:val="22"/>
        </w:rPr>
        <w:t>.1.1</w:t>
      </w:r>
      <w:r w:rsidR="004D5E1A" w:rsidRPr="0095513E">
        <w:rPr>
          <w:b/>
          <w:sz w:val="14"/>
          <w:szCs w:val="22"/>
        </w:rPr>
        <w:t>3</w:t>
      </w:r>
      <w:r w:rsidRPr="0095513E">
        <w:rPr>
          <w:b/>
          <w:sz w:val="14"/>
          <w:szCs w:val="22"/>
        </w:rPr>
        <w:t>.</w:t>
      </w:r>
      <w:r w:rsidRPr="0095513E">
        <w:rPr>
          <w:sz w:val="14"/>
          <w:szCs w:val="22"/>
        </w:rPr>
        <w:t xml:space="preserve"> Yüklenici aracı ile ilgili </w:t>
      </w:r>
      <w:proofErr w:type="spellStart"/>
      <w:r w:rsidR="00341477">
        <w:rPr>
          <w:sz w:val="14"/>
          <w:szCs w:val="22"/>
        </w:rPr>
        <w:t>Adblue</w:t>
      </w:r>
      <w:proofErr w:type="spellEnd"/>
      <w:r w:rsidR="00341477">
        <w:rPr>
          <w:sz w:val="14"/>
          <w:szCs w:val="22"/>
        </w:rPr>
        <w:t xml:space="preserve">, katkı maddesi, </w:t>
      </w:r>
      <w:r w:rsidRPr="0095513E">
        <w:rPr>
          <w:sz w:val="14"/>
          <w:szCs w:val="22"/>
        </w:rPr>
        <w:t>bakım</w:t>
      </w:r>
      <w:r w:rsidR="00341477">
        <w:rPr>
          <w:sz w:val="14"/>
          <w:szCs w:val="22"/>
        </w:rPr>
        <w:t xml:space="preserve">-onarım, cam suyu, tamir, yağ, yedek parça ve benzeri giderler </w:t>
      </w:r>
      <w:proofErr w:type="gramStart"/>
      <w:r w:rsidR="00341477">
        <w:rPr>
          <w:sz w:val="14"/>
          <w:szCs w:val="22"/>
        </w:rPr>
        <w:t>dahil</w:t>
      </w:r>
      <w:proofErr w:type="gramEnd"/>
      <w:r w:rsidRPr="0095513E">
        <w:rPr>
          <w:sz w:val="14"/>
          <w:szCs w:val="22"/>
        </w:rPr>
        <w:t xml:space="preserve"> her türlü işçilik ücretlerinden doğacak ücretler ve taşımacılığa ileride konulacak vergi, vs. gibi giderlerin hepsi Yüklenici tarafından karşılanacaktır. İdareden her hangi bir ücret talebinde bulunmayacaktır. Ayrıca </w:t>
      </w:r>
      <w:r w:rsidR="002139CE" w:rsidRPr="0095513E">
        <w:rPr>
          <w:sz w:val="14"/>
          <w:szCs w:val="22"/>
        </w:rPr>
        <w:t xml:space="preserve">kiralık hizmet </w:t>
      </w:r>
      <w:r w:rsidR="00C827CD" w:rsidRPr="0095513E">
        <w:rPr>
          <w:sz w:val="14"/>
          <w:szCs w:val="22"/>
        </w:rPr>
        <w:t>taşıtının bakımı</w:t>
      </w:r>
      <w:r w:rsidR="002139CE" w:rsidRPr="0095513E">
        <w:rPr>
          <w:sz w:val="14"/>
          <w:szCs w:val="22"/>
        </w:rPr>
        <w:t>,</w:t>
      </w:r>
      <w:r w:rsidR="005F673D" w:rsidRPr="0095513E">
        <w:rPr>
          <w:sz w:val="14"/>
          <w:szCs w:val="22"/>
        </w:rPr>
        <w:t xml:space="preserve"> </w:t>
      </w:r>
      <w:r w:rsidR="00E268A1" w:rsidRPr="0095513E">
        <w:rPr>
          <w:sz w:val="14"/>
          <w:szCs w:val="22"/>
        </w:rPr>
        <w:t>kontrolü</w:t>
      </w:r>
      <w:r w:rsidR="005F673D" w:rsidRPr="0095513E">
        <w:rPr>
          <w:sz w:val="14"/>
          <w:szCs w:val="22"/>
        </w:rPr>
        <w:t xml:space="preserve"> ve takibi yükleniciye ait olup,</w:t>
      </w:r>
      <w:r w:rsidR="00E41D40" w:rsidRPr="0095513E">
        <w:rPr>
          <w:sz w:val="14"/>
          <w:szCs w:val="22"/>
        </w:rPr>
        <w:t xml:space="preserve"> </w:t>
      </w:r>
      <w:r w:rsidR="00C827CD" w:rsidRPr="0095513E">
        <w:rPr>
          <w:sz w:val="14"/>
          <w:szCs w:val="22"/>
        </w:rPr>
        <w:t xml:space="preserve">zamanında yapılmayan bakımdan </w:t>
      </w:r>
      <w:r w:rsidR="00D15FA6" w:rsidRPr="0095513E">
        <w:rPr>
          <w:sz w:val="14"/>
          <w:szCs w:val="22"/>
        </w:rPr>
        <w:t>kaynaklı oluşacak bütün zarar,</w:t>
      </w:r>
      <w:r w:rsidR="00E41D40" w:rsidRPr="0095513E">
        <w:rPr>
          <w:sz w:val="14"/>
          <w:szCs w:val="22"/>
        </w:rPr>
        <w:t xml:space="preserve"> </w:t>
      </w:r>
      <w:r w:rsidR="00D15FA6" w:rsidRPr="0095513E">
        <w:rPr>
          <w:sz w:val="14"/>
          <w:szCs w:val="22"/>
        </w:rPr>
        <w:t>ziyan ve olumsuzluklardan yüklenici sorumludur.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b/>
          <w:sz w:val="14"/>
          <w:szCs w:val="22"/>
        </w:rPr>
        <w:t>6</w:t>
      </w:r>
      <w:r w:rsidRPr="0095513E">
        <w:rPr>
          <w:b/>
          <w:sz w:val="14"/>
          <w:szCs w:val="22"/>
        </w:rPr>
        <w:t>.1.1</w:t>
      </w:r>
      <w:r w:rsidR="004D5E1A" w:rsidRPr="0095513E">
        <w:rPr>
          <w:b/>
          <w:sz w:val="14"/>
          <w:szCs w:val="22"/>
        </w:rPr>
        <w:t>4</w:t>
      </w:r>
      <w:r w:rsidRPr="0095513E">
        <w:rPr>
          <w:sz w:val="14"/>
          <w:szCs w:val="22"/>
        </w:rPr>
        <w:t xml:space="preserve"> Yüklenici personel taşıma hizmetinin yürütülmesi bakımından araç ve personeli ile ilgili sözleşme ve eklerindeki hükümlerini yaparken “Kanun, Tüzük ve Yönetmelik vs.” ve İş Kanununu Hükümlerinin gereğini de İdare herhangi bir talepte bulunmadan yapmak zorundadır. Bunları bilmemek İdare tarafından mazeret olarak kabul edilmeyecektir.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b/>
          <w:sz w:val="14"/>
          <w:szCs w:val="22"/>
        </w:rPr>
        <w:t>6</w:t>
      </w:r>
      <w:r w:rsidRPr="0095513E">
        <w:rPr>
          <w:b/>
          <w:sz w:val="14"/>
          <w:szCs w:val="22"/>
        </w:rPr>
        <w:t>.1.1</w:t>
      </w:r>
      <w:r w:rsidR="004D5E1A" w:rsidRPr="0095513E">
        <w:rPr>
          <w:b/>
          <w:sz w:val="14"/>
          <w:szCs w:val="22"/>
        </w:rPr>
        <w:t>5</w:t>
      </w:r>
      <w:r w:rsidRPr="0095513E">
        <w:rPr>
          <w:b/>
          <w:sz w:val="14"/>
          <w:szCs w:val="22"/>
        </w:rPr>
        <w:t>.</w:t>
      </w:r>
      <w:r w:rsidRPr="0095513E">
        <w:rPr>
          <w:sz w:val="14"/>
          <w:szCs w:val="22"/>
        </w:rPr>
        <w:t xml:space="preserve"> Yüklenici, taşıma işi ile ilgili İdareye açılacak her türlü dava ve taleplerden İdareye rücu edilen veya edilecek ve bu yüzden İdarenin uğrayacağı zararların hepsinden sorumludur. İdarenin maddi kayıpları yapılacak olan hak edişlerinden tahsil edilecek, şayet kâfi gelmediği takdirde maddi kayıplar kanuni yoldan Yükleniciden alınacaktır.</w:t>
      </w:r>
    </w:p>
    <w:p w:rsidR="008E66AC" w:rsidRPr="0095513E" w:rsidRDefault="008E66AC" w:rsidP="008E66AC">
      <w:pPr>
        <w:pStyle w:val="GvdeMetniGirintisi"/>
        <w:tabs>
          <w:tab w:val="left" w:pos="0"/>
        </w:tabs>
        <w:ind w:left="0"/>
        <w:rPr>
          <w:color w:val="FF0000"/>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4D5E1A" w:rsidRPr="0095513E">
        <w:rPr>
          <w:b/>
          <w:sz w:val="14"/>
          <w:szCs w:val="22"/>
        </w:rPr>
        <w:t>6</w:t>
      </w:r>
      <w:r w:rsidRPr="0095513E">
        <w:rPr>
          <w:b/>
          <w:sz w:val="14"/>
          <w:szCs w:val="22"/>
        </w:rPr>
        <w:t>.1.</w:t>
      </w:r>
      <w:r w:rsidR="000861DA" w:rsidRPr="0095513E">
        <w:rPr>
          <w:b/>
          <w:sz w:val="14"/>
          <w:szCs w:val="22"/>
        </w:rPr>
        <w:t>16</w:t>
      </w:r>
      <w:r w:rsidRPr="0095513E">
        <w:rPr>
          <w:b/>
          <w:sz w:val="14"/>
          <w:szCs w:val="22"/>
        </w:rPr>
        <w:t>.</w:t>
      </w:r>
      <w:r w:rsidRPr="0095513E">
        <w:rPr>
          <w:sz w:val="14"/>
          <w:szCs w:val="22"/>
        </w:rPr>
        <w:t xml:space="preserve"> Yüklenici işyeri amir ve yetkililerince kendisine verilen görevleri </w:t>
      </w:r>
      <w:r w:rsidR="00895FE9" w:rsidRPr="0095513E">
        <w:rPr>
          <w:sz w:val="14"/>
          <w:szCs w:val="22"/>
        </w:rPr>
        <w:t>ihale süresi</w:t>
      </w:r>
      <w:r w:rsidRPr="0095513E">
        <w:rPr>
          <w:sz w:val="14"/>
          <w:szCs w:val="22"/>
        </w:rPr>
        <w:t xml:space="preserve"> içerisinde herhangi bir itirazı olmadan yapmak zorundadır.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0861DA" w:rsidRPr="0095513E">
        <w:rPr>
          <w:b/>
          <w:sz w:val="14"/>
          <w:szCs w:val="22"/>
        </w:rPr>
        <w:t>6</w:t>
      </w:r>
      <w:r w:rsidRPr="0095513E">
        <w:rPr>
          <w:b/>
          <w:sz w:val="14"/>
          <w:szCs w:val="22"/>
        </w:rPr>
        <w:t>.1.</w:t>
      </w:r>
      <w:r w:rsidR="000861DA" w:rsidRPr="0095513E">
        <w:rPr>
          <w:b/>
          <w:sz w:val="14"/>
          <w:szCs w:val="22"/>
        </w:rPr>
        <w:t>17</w:t>
      </w:r>
      <w:r w:rsidRPr="0095513E">
        <w:rPr>
          <w:b/>
          <w:sz w:val="14"/>
          <w:szCs w:val="22"/>
        </w:rPr>
        <w:t>.</w:t>
      </w:r>
      <w:r w:rsidRPr="0095513E">
        <w:rPr>
          <w:sz w:val="14"/>
          <w:szCs w:val="22"/>
        </w:rPr>
        <w:t xml:space="preserve"> İdare iş yoğunluğuna ve ödenek durumuna göre araçların bir bölümünü kanunlar çerçevesinde çalıştırmama hakkına sahiptir.</w:t>
      </w:r>
    </w:p>
    <w:p w:rsidR="008E66AC" w:rsidRPr="0095513E" w:rsidRDefault="008E66AC" w:rsidP="008E66AC">
      <w:pPr>
        <w:pStyle w:val="GvdeMetniGirintisi"/>
        <w:tabs>
          <w:tab w:val="left" w:pos="0"/>
        </w:tabs>
        <w:ind w:left="0"/>
        <w:rPr>
          <w:sz w:val="14"/>
          <w:szCs w:val="22"/>
        </w:rPr>
      </w:pPr>
      <w:r w:rsidRPr="0095513E">
        <w:rPr>
          <w:sz w:val="14"/>
          <w:szCs w:val="22"/>
        </w:rPr>
        <w:tab/>
      </w:r>
      <w:r w:rsidR="000861DA" w:rsidRPr="0095513E">
        <w:rPr>
          <w:b/>
          <w:sz w:val="14"/>
          <w:szCs w:val="22"/>
        </w:rPr>
        <w:t>6</w:t>
      </w:r>
      <w:r w:rsidRPr="0095513E">
        <w:rPr>
          <w:b/>
          <w:sz w:val="14"/>
          <w:szCs w:val="22"/>
        </w:rPr>
        <w:t>.1.1</w:t>
      </w:r>
      <w:r w:rsidR="000861DA" w:rsidRPr="0095513E">
        <w:rPr>
          <w:b/>
          <w:sz w:val="14"/>
          <w:szCs w:val="22"/>
        </w:rPr>
        <w:t>8</w:t>
      </w:r>
      <w:r w:rsidRPr="0095513E">
        <w:rPr>
          <w:b/>
          <w:sz w:val="14"/>
          <w:szCs w:val="22"/>
        </w:rPr>
        <w:t>.</w:t>
      </w:r>
      <w:r w:rsidRPr="0095513E">
        <w:rPr>
          <w:sz w:val="14"/>
          <w:szCs w:val="22"/>
        </w:rPr>
        <w:t xml:space="preserve"> Yüklenicinin aracı İdare görevlileri tarafından görev süresi içerisinde her zaman denetlenebilecek, aksayan hususlar, itirazı olmadan derhal yerine getirilecektir.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0861DA" w:rsidRPr="0095513E">
        <w:rPr>
          <w:b/>
          <w:sz w:val="14"/>
          <w:szCs w:val="22"/>
        </w:rPr>
        <w:t>6</w:t>
      </w:r>
      <w:r w:rsidRPr="0095513E">
        <w:rPr>
          <w:b/>
          <w:sz w:val="14"/>
          <w:szCs w:val="22"/>
        </w:rPr>
        <w:t>.1.</w:t>
      </w:r>
      <w:r w:rsidR="000861DA" w:rsidRPr="0095513E">
        <w:rPr>
          <w:b/>
          <w:sz w:val="14"/>
          <w:szCs w:val="22"/>
        </w:rPr>
        <w:t>19</w:t>
      </w:r>
      <w:r w:rsidRPr="0095513E">
        <w:rPr>
          <w:b/>
          <w:sz w:val="14"/>
          <w:szCs w:val="22"/>
        </w:rPr>
        <w:t>.</w:t>
      </w:r>
      <w:r w:rsidRPr="0095513E">
        <w:rPr>
          <w:sz w:val="14"/>
          <w:szCs w:val="22"/>
        </w:rPr>
        <w:t xml:space="preserve"> Yüklenici işyeri adresini, telefonlarını, ev adresini ve cep telefonunu İdareye verecek ve herhangi bir değişiklikte bunu idareye bildirmek zorundadır. </w:t>
      </w:r>
    </w:p>
    <w:p w:rsidR="008E66AC" w:rsidRPr="0095513E" w:rsidRDefault="008E66AC" w:rsidP="008E66AC">
      <w:pPr>
        <w:pStyle w:val="GvdeMetniGirintisi"/>
        <w:tabs>
          <w:tab w:val="left" w:pos="0"/>
        </w:tabs>
        <w:ind w:left="0"/>
        <w:rPr>
          <w:sz w:val="14"/>
          <w:szCs w:val="22"/>
        </w:rPr>
      </w:pPr>
    </w:p>
    <w:p w:rsidR="008E66AC" w:rsidRPr="0095513E" w:rsidRDefault="008E66AC" w:rsidP="002F7E1F">
      <w:pPr>
        <w:pStyle w:val="GvdeMetniGirintisi"/>
        <w:tabs>
          <w:tab w:val="left" w:pos="0"/>
        </w:tabs>
        <w:ind w:left="0"/>
        <w:rPr>
          <w:sz w:val="14"/>
          <w:szCs w:val="22"/>
        </w:rPr>
      </w:pPr>
      <w:r w:rsidRPr="0095513E">
        <w:rPr>
          <w:b/>
          <w:sz w:val="14"/>
          <w:szCs w:val="22"/>
        </w:rPr>
        <w:t xml:space="preserve">      </w:t>
      </w:r>
      <w:r w:rsidR="000861DA" w:rsidRPr="0095513E">
        <w:rPr>
          <w:b/>
          <w:sz w:val="14"/>
          <w:szCs w:val="22"/>
        </w:rPr>
        <w:t>6</w:t>
      </w:r>
      <w:r w:rsidRPr="0095513E">
        <w:rPr>
          <w:b/>
          <w:sz w:val="14"/>
          <w:szCs w:val="22"/>
        </w:rPr>
        <w:t>.1.2</w:t>
      </w:r>
      <w:r w:rsidR="000861DA" w:rsidRPr="0095513E">
        <w:rPr>
          <w:b/>
          <w:sz w:val="14"/>
          <w:szCs w:val="22"/>
        </w:rPr>
        <w:t>0</w:t>
      </w:r>
      <w:r w:rsidRPr="0095513E">
        <w:rPr>
          <w:b/>
          <w:sz w:val="14"/>
          <w:szCs w:val="22"/>
        </w:rPr>
        <w:t xml:space="preserve">. </w:t>
      </w:r>
      <w:r w:rsidRPr="0095513E">
        <w:rPr>
          <w:sz w:val="10"/>
          <w:szCs w:val="18"/>
        </w:rPr>
        <w:t>Yüklenici</w:t>
      </w:r>
      <w:r w:rsidRPr="0095513E">
        <w:rPr>
          <w:b/>
          <w:sz w:val="10"/>
          <w:szCs w:val="18"/>
        </w:rPr>
        <w:t>,</w:t>
      </w:r>
      <w:r w:rsidRPr="0095513E">
        <w:rPr>
          <w:b/>
          <w:sz w:val="14"/>
          <w:szCs w:val="22"/>
        </w:rPr>
        <w:t xml:space="preserve"> </w:t>
      </w:r>
      <w:r w:rsidRPr="0095513E">
        <w:rPr>
          <w:b/>
          <w:sz w:val="10"/>
          <w:szCs w:val="18"/>
        </w:rPr>
        <w:t>İŞE BAŞLADIĞI TARİHTEN İTİBAREN İŞE BAŞLADIKLARI ARAÇ VEYA SÜRÜCÜLERDE İŞİN SÜRESİNCE İDARENİN ONAYI İLE EN FAZLA TOPLAMDA 10 ARAÇ VEYA SÜRÜCÜ DEĞİŞİKLİĞİ YAPABİLİR. DAHA FAZLA DEĞİŞİKLİK YAPAR İSE YAPACAĞI HER DEĞİŞİKLİK İÇİN TE</w:t>
      </w:r>
      <w:r w:rsidR="00FA1CF2" w:rsidRPr="0095513E">
        <w:rPr>
          <w:b/>
          <w:sz w:val="10"/>
          <w:szCs w:val="18"/>
        </w:rPr>
        <w:t xml:space="preserve">KLİF ETTİĞİ GÜNLÜK YEVMİYENİN </w:t>
      </w:r>
      <w:r w:rsidR="007D0137" w:rsidRPr="0095513E">
        <w:rPr>
          <w:b/>
          <w:sz w:val="10"/>
          <w:szCs w:val="18"/>
        </w:rPr>
        <w:t>2</w:t>
      </w:r>
      <w:r w:rsidR="00FA1CF2" w:rsidRPr="0095513E">
        <w:rPr>
          <w:b/>
          <w:sz w:val="10"/>
          <w:szCs w:val="18"/>
        </w:rPr>
        <w:t xml:space="preserve"> (</w:t>
      </w:r>
      <w:r w:rsidR="007D0137" w:rsidRPr="0095513E">
        <w:rPr>
          <w:b/>
          <w:sz w:val="10"/>
          <w:szCs w:val="18"/>
        </w:rPr>
        <w:t>iki</w:t>
      </w:r>
      <w:r w:rsidR="00FA1CF2" w:rsidRPr="0095513E">
        <w:rPr>
          <w:b/>
          <w:sz w:val="10"/>
          <w:szCs w:val="18"/>
        </w:rPr>
        <w:t>)</w:t>
      </w:r>
      <w:r w:rsidRPr="0095513E">
        <w:rPr>
          <w:b/>
          <w:sz w:val="10"/>
          <w:szCs w:val="18"/>
        </w:rPr>
        <w:t xml:space="preserve"> KATI KADAR CEZA HAKEDİŞİNİN YAPILACAĞI AYDA KESİLİR. YÜKLENİCİNİN İTRAZ ETME HAKKI YOKTUR</w:t>
      </w:r>
      <w:r w:rsidRPr="0095513E">
        <w:rPr>
          <w:b/>
          <w:sz w:val="14"/>
          <w:szCs w:val="22"/>
        </w:rPr>
        <w:t xml:space="preserve">. </w:t>
      </w:r>
      <w:r w:rsidRPr="0095513E">
        <w:rPr>
          <w:b/>
          <w:sz w:val="16"/>
          <w:szCs w:val="22"/>
        </w:rPr>
        <w:t xml:space="preserve">   </w:t>
      </w:r>
      <w:r w:rsidRPr="0095513E">
        <w:rPr>
          <w:b/>
          <w:sz w:val="14"/>
          <w:szCs w:val="22"/>
        </w:rPr>
        <w:t xml:space="preserve"> </w:t>
      </w:r>
      <w:r w:rsidRPr="0095513E">
        <w:rPr>
          <w:sz w:val="14"/>
          <w:szCs w:val="22"/>
        </w:rPr>
        <w:t xml:space="preserve">Çalışma süresi içinde yapacağı araç ve sürücü değişiklikleri gerekçesini belirterek bir dilekçe ile İdareye bildirecek, İdare tarafından araç veya sürücü değişikliği kabul edilirse değişiklik yüklenici tarafından yapılabilecektir. Kesinlikle idarenin haberi olmadan araç ve sürücü değişikliği yapılmayacaktır. Yapılması halinde bu süre zarfında olacak tüm olumsuzluklardan(kaza vs.) yüklenici sorumlu sayılacaktır. İdarenin habersiz değişikliği tespiti halinde </w:t>
      </w:r>
      <w:r w:rsidR="00CC325F" w:rsidRPr="0095513E">
        <w:rPr>
          <w:sz w:val="14"/>
          <w:szCs w:val="22"/>
        </w:rPr>
        <w:t>2</w:t>
      </w:r>
      <w:r w:rsidR="007D0137" w:rsidRPr="0095513E">
        <w:rPr>
          <w:sz w:val="14"/>
          <w:szCs w:val="22"/>
        </w:rPr>
        <w:t>(</w:t>
      </w:r>
      <w:r w:rsidR="00CC325F" w:rsidRPr="0095513E">
        <w:rPr>
          <w:sz w:val="14"/>
          <w:szCs w:val="22"/>
        </w:rPr>
        <w:t>iki</w:t>
      </w:r>
      <w:r w:rsidRPr="0095513E">
        <w:rPr>
          <w:sz w:val="14"/>
          <w:szCs w:val="22"/>
        </w:rPr>
        <w:t>) günlük yevmiye ceza hak edişinden kesilecektir</w:t>
      </w:r>
      <w:r w:rsidRPr="0095513E">
        <w:rPr>
          <w:sz w:val="10"/>
          <w:szCs w:val="18"/>
        </w:rPr>
        <w:t xml:space="preserve">. İDARENİN İSTEĞİ İLE DEĞİŞTİRİLECEK ARAÇ VE SÜRÜCÜLER BU HÜKÜM </w:t>
      </w:r>
      <w:r w:rsidR="00714613" w:rsidRPr="0095513E">
        <w:rPr>
          <w:sz w:val="10"/>
          <w:szCs w:val="18"/>
        </w:rPr>
        <w:t>DIŞINDADIR. M</w:t>
      </w:r>
      <w:r w:rsidR="00714613" w:rsidRPr="0095513E">
        <w:rPr>
          <w:sz w:val="14"/>
          <w:szCs w:val="22"/>
        </w:rPr>
        <w:t>ücbir</w:t>
      </w:r>
      <w:r w:rsidRPr="0095513E">
        <w:rPr>
          <w:sz w:val="14"/>
          <w:szCs w:val="22"/>
        </w:rPr>
        <w:t xml:space="preserve"> sebeplerin olması durumunda cezai işlem uygulanmaz. Mücbir sebepler belgelenmek zorundadır. </w:t>
      </w:r>
    </w:p>
    <w:p w:rsidR="002F7E1F" w:rsidRPr="0095513E" w:rsidRDefault="002F7E1F" w:rsidP="002F7E1F">
      <w:pPr>
        <w:pStyle w:val="GvdeMetniGirintisi"/>
        <w:tabs>
          <w:tab w:val="left" w:pos="0"/>
        </w:tabs>
        <w:ind w:left="0"/>
        <w:rPr>
          <w:sz w:val="10"/>
          <w:szCs w:val="18"/>
        </w:rPr>
      </w:pPr>
    </w:p>
    <w:p w:rsidR="008E66AC" w:rsidRPr="0095513E" w:rsidRDefault="008E66AC" w:rsidP="008E66AC">
      <w:pPr>
        <w:pStyle w:val="GvdeMetniGirintisi"/>
        <w:tabs>
          <w:tab w:val="left" w:pos="0"/>
        </w:tabs>
        <w:ind w:left="0"/>
        <w:rPr>
          <w:b/>
          <w:sz w:val="14"/>
          <w:szCs w:val="22"/>
        </w:rPr>
      </w:pPr>
      <w:r w:rsidRPr="0095513E">
        <w:rPr>
          <w:b/>
          <w:sz w:val="14"/>
          <w:szCs w:val="22"/>
        </w:rPr>
        <w:tab/>
      </w:r>
      <w:r w:rsidR="000861DA" w:rsidRPr="0095513E">
        <w:rPr>
          <w:b/>
          <w:sz w:val="14"/>
          <w:szCs w:val="22"/>
        </w:rPr>
        <w:t>6</w:t>
      </w:r>
      <w:r w:rsidRPr="0095513E">
        <w:rPr>
          <w:b/>
          <w:sz w:val="14"/>
          <w:szCs w:val="22"/>
        </w:rPr>
        <w:t>.1.2</w:t>
      </w:r>
      <w:r w:rsidR="000861DA" w:rsidRPr="0095513E">
        <w:rPr>
          <w:b/>
          <w:sz w:val="14"/>
          <w:szCs w:val="22"/>
        </w:rPr>
        <w:t>1</w:t>
      </w:r>
      <w:r w:rsidRPr="0095513E">
        <w:rPr>
          <w:b/>
          <w:sz w:val="14"/>
          <w:szCs w:val="22"/>
        </w:rPr>
        <w:t xml:space="preserve">. </w:t>
      </w:r>
      <w:r w:rsidRPr="0095513E">
        <w:rPr>
          <w:sz w:val="14"/>
          <w:szCs w:val="22"/>
        </w:rPr>
        <w:t xml:space="preserve">Yüklenici çalıştırdığı personelin ve kiraladığı araç sahiplerinin ödemelerini zamanında yapacak, İdarenin bu konu ile ilgili sorumluluğu olmayacaktır. </w:t>
      </w:r>
    </w:p>
    <w:p w:rsidR="008E66AC" w:rsidRPr="0095513E" w:rsidRDefault="008E66AC" w:rsidP="008E66AC">
      <w:pPr>
        <w:pStyle w:val="GvdeMetniGirintisi"/>
        <w:tabs>
          <w:tab w:val="left" w:pos="0"/>
        </w:tabs>
        <w:ind w:left="0"/>
        <w:rPr>
          <w:sz w:val="14"/>
          <w:szCs w:val="22"/>
        </w:rPr>
      </w:pPr>
    </w:p>
    <w:p w:rsidR="00CB5039" w:rsidRPr="0095513E" w:rsidRDefault="008E66AC" w:rsidP="008E66AC">
      <w:pPr>
        <w:pStyle w:val="GvdeMetniGirintisi"/>
        <w:tabs>
          <w:tab w:val="left" w:pos="0"/>
        </w:tabs>
        <w:ind w:left="0"/>
        <w:rPr>
          <w:sz w:val="14"/>
          <w:szCs w:val="22"/>
        </w:rPr>
      </w:pPr>
      <w:r w:rsidRPr="0095513E">
        <w:rPr>
          <w:sz w:val="14"/>
          <w:szCs w:val="22"/>
        </w:rPr>
        <w:tab/>
      </w:r>
      <w:r w:rsidR="000861DA" w:rsidRPr="0095513E">
        <w:rPr>
          <w:b/>
          <w:sz w:val="14"/>
          <w:szCs w:val="22"/>
        </w:rPr>
        <w:t>6</w:t>
      </w:r>
      <w:r w:rsidRPr="0095513E">
        <w:rPr>
          <w:b/>
          <w:sz w:val="14"/>
          <w:szCs w:val="22"/>
        </w:rPr>
        <w:t>.1.</w:t>
      </w:r>
      <w:r w:rsidR="00714613" w:rsidRPr="0095513E">
        <w:rPr>
          <w:b/>
          <w:sz w:val="14"/>
          <w:szCs w:val="22"/>
        </w:rPr>
        <w:t>22</w:t>
      </w:r>
      <w:r w:rsidRPr="0095513E">
        <w:rPr>
          <w:sz w:val="14"/>
          <w:szCs w:val="22"/>
        </w:rPr>
        <w:t>. Görevin yerine getirilmesi süresince vuku bulacak kazalardan, kazaların sebep olacağı maddi-manevi her türlü zararlardan sorumlu tutulacaktır. Ayrıca aracın ve sürücünün kendisinde, kazaya karışan diğer araçlardaki yolcu</w:t>
      </w:r>
      <w:r w:rsidR="0057318F" w:rsidRPr="0095513E">
        <w:rPr>
          <w:sz w:val="14"/>
          <w:szCs w:val="22"/>
        </w:rPr>
        <w:t>,</w:t>
      </w:r>
      <w:r w:rsidRPr="0095513E">
        <w:rPr>
          <w:sz w:val="14"/>
          <w:szCs w:val="22"/>
        </w:rPr>
        <w:t xml:space="preserve"> birey ve sürücülerinde, araçta taşınan personelde, yayalarda, kazaya karışan araçlarda taşınan malzemelerde, zarar gören üçüncü şahıslarda, kaza olan çevrede vs. doğacak her türlü tazminat ve cezaların karşılanmasından yüklenici sorumludur.</w:t>
      </w:r>
    </w:p>
    <w:p w:rsidR="009D50BD" w:rsidRPr="0095513E" w:rsidRDefault="009D50BD" w:rsidP="008E66AC">
      <w:pPr>
        <w:pStyle w:val="GvdeMetniGirintisi"/>
        <w:tabs>
          <w:tab w:val="left" w:pos="0"/>
        </w:tabs>
        <w:ind w:left="0"/>
        <w:rPr>
          <w:sz w:val="14"/>
          <w:szCs w:val="22"/>
        </w:rPr>
      </w:pPr>
    </w:p>
    <w:p w:rsidR="008E66AC" w:rsidRPr="0095513E" w:rsidRDefault="00350EE2" w:rsidP="008E66AC">
      <w:pPr>
        <w:pStyle w:val="GvdeMetniGirintisi"/>
        <w:tabs>
          <w:tab w:val="left" w:pos="0"/>
        </w:tabs>
        <w:ind w:left="0"/>
        <w:rPr>
          <w:b/>
          <w:sz w:val="14"/>
          <w:szCs w:val="22"/>
        </w:rPr>
      </w:pPr>
      <w:r w:rsidRPr="0095513E">
        <w:rPr>
          <w:b/>
          <w:sz w:val="14"/>
          <w:szCs w:val="22"/>
        </w:rPr>
        <w:tab/>
        <w:t>6</w:t>
      </w:r>
      <w:r w:rsidR="008E66AC" w:rsidRPr="0095513E">
        <w:rPr>
          <w:b/>
          <w:sz w:val="14"/>
          <w:szCs w:val="22"/>
        </w:rPr>
        <w:t>.2. ARAÇ PERSONELİ İLE İLGİLİ SORUMLULUKLAR;</w:t>
      </w:r>
    </w:p>
    <w:p w:rsidR="008E66AC" w:rsidRPr="0095513E" w:rsidRDefault="008E66AC" w:rsidP="008E66AC">
      <w:pPr>
        <w:pStyle w:val="GvdeMetniGirintisi"/>
        <w:tabs>
          <w:tab w:val="left" w:pos="0"/>
        </w:tabs>
        <w:ind w:left="0"/>
        <w:rPr>
          <w:b/>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ab/>
      </w:r>
      <w:r w:rsidR="00350EE2" w:rsidRPr="0095513E">
        <w:rPr>
          <w:sz w:val="14"/>
          <w:szCs w:val="22"/>
        </w:rPr>
        <w:t>6</w:t>
      </w:r>
      <w:r w:rsidRPr="0095513E">
        <w:rPr>
          <w:b/>
          <w:sz w:val="14"/>
          <w:szCs w:val="22"/>
        </w:rPr>
        <w:t>.2.1</w:t>
      </w:r>
      <w:r w:rsidRPr="0095513E">
        <w:rPr>
          <w:sz w:val="14"/>
          <w:szCs w:val="22"/>
        </w:rPr>
        <w:t>.Araç sürücüleri, en az 5 yıllık sürücü belgesine sahip olacaktır.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b/>
          <w:sz w:val="14"/>
          <w:szCs w:val="22"/>
        </w:rPr>
        <w:tab/>
      </w:r>
      <w:r w:rsidR="00350EE2" w:rsidRPr="0095513E">
        <w:rPr>
          <w:b/>
          <w:sz w:val="14"/>
          <w:szCs w:val="22"/>
        </w:rPr>
        <w:t>6</w:t>
      </w:r>
      <w:r w:rsidRPr="0095513E">
        <w:rPr>
          <w:b/>
          <w:sz w:val="14"/>
          <w:szCs w:val="22"/>
        </w:rPr>
        <w:t>.2.2.</w:t>
      </w:r>
      <w:r w:rsidRPr="0095513E">
        <w:rPr>
          <w:sz w:val="14"/>
          <w:szCs w:val="22"/>
        </w:rPr>
        <w:t xml:space="preserve"> Araç sürücüsü; </w:t>
      </w:r>
    </w:p>
    <w:p w:rsidR="008E66AC" w:rsidRPr="0095513E" w:rsidRDefault="008E66AC" w:rsidP="008E66AC">
      <w:pPr>
        <w:pStyle w:val="GvdeMetniGirintisi"/>
        <w:tabs>
          <w:tab w:val="left" w:pos="0"/>
        </w:tabs>
        <w:ind w:left="0"/>
        <w:rPr>
          <w:sz w:val="14"/>
          <w:szCs w:val="22"/>
        </w:rPr>
      </w:pPr>
      <w:r w:rsidRPr="0095513E">
        <w:rPr>
          <w:sz w:val="14"/>
          <w:szCs w:val="22"/>
        </w:rPr>
        <w:t xml:space="preserve">          a)Taşınacak personeli taahhüt edilen yere kadar rahat bir şekilde götürüp getirmekle, kiralık araç hizmetinden yararlanacak personelden başka yolcuyu kiralık taşıta almamakla,</w:t>
      </w:r>
    </w:p>
    <w:p w:rsidR="008E66AC" w:rsidRPr="0095513E" w:rsidRDefault="002F7E1F" w:rsidP="008E66AC">
      <w:pPr>
        <w:pStyle w:val="GvdeMetniGirintisi"/>
        <w:tabs>
          <w:tab w:val="left" w:pos="0"/>
        </w:tabs>
        <w:ind w:left="0"/>
        <w:rPr>
          <w:sz w:val="14"/>
          <w:szCs w:val="22"/>
        </w:rPr>
      </w:pPr>
      <w:r w:rsidRPr="0095513E">
        <w:rPr>
          <w:sz w:val="14"/>
          <w:szCs w:val="22"/>
        </w:rPr>
        <w:t xml:space="preserve">        </w:t>
      </w:r>
      <w:r w:rsidR="008E66AC" w:rsidRPr="0095513E">
        <w:rPr>
          <w:sz w:val="14"/>
          <w:szCs w:val="22"/>
        </w:rPr>
        <w:t xml:space="preserve"> b) Taşıt içi düzeni sağlamakla,</w:t>
      </w:r>
    </w:p>
    <w:p w:rsidR="008E66AC" w:rsidRPr="0095513E" w:rsidRDefault="008E66AC" w:rsidP="008E66AC">
      <w:pPr>
        <w:pStyle w:val="GvdeMetniGirintisi"/>
        <w:tabs>
          <w:tab w:val="left" w:pos="0"/>
        </w:tabs>
        <w:ind w:left="0"/>
        <w:rPr>
          <w:sz w:val="14"/>
          <w:szCs w:val="22"/>
        </w:rPr>
      </w:pPr>
      <w:r w:rsidRPr="0095513E">
        <w:rPr>
          <w:sz w:val="14"/>
          <w:szCs w:val="22"/>
        </w:rPr>
        <w:t xml:space="preserve">         c) Taşıma hizmeti sırasında sürücünün dikkatini dağıtacak ve yolcuları rahatsız edilecek nitelikte, görüntülü ve sesli müzik alet ve sistemlerini kullanmamak veya kullandırmamakla yükümlüdür.</w:t>
      </w:r>
    </w:p>
    <w:p w:rsidR="008E66AC" w:rsidRPr="0095513E" w:rsidRDefault="008E66AC" w:rsidP="008E66AC">
      <w:pPr>
        <w:pStyle w:val="GvdeMetniGirintisi"/>
        <w:tabs>
          <w:tab w:val="left" w:pos="0"/>
        </w:tabs>
        <w:ind w:left="0"/>
        <w:rPr>
          <w:sz w:val="14"/>
          <w:szCs w:val="22"/>
        </w:rPr>
      </w:pPr>
      <w:r w:rsidRPr="0095513E">
        <w:rPr>
          <w:sz w:val="14"/>
          <w:szCs w:val="22"/>
        </w:rPr>
        <w:tab/>
      </w:r>
    </w:p>
    <w:p w:rsidR="008E66AC" w:rsidRPr="0095513E" w:rsidRDefault="008E66AC" w:rsidP="008E66AC">
      <w:pPr>
        <w:pStyle w:val="GvdeMetniGirintisi"/>
        <w:tabs>
          <w:tab w:val="left" w:pos="0"/>
        </w:tabs>
        <w:ind w:left="0"/>
        <w:rPr>
          <w:b/>
          <w:bCs/>
          <w:sz w:val="12"/>
        </w:rPr>
      </w:pPr>
      <w:r w:rsidRPr="0095513E">
        <w:rPr>
          <w:sz w:val="14"/>
          <w:szCs w:val="22"/>
        </w:rPr>
        <w:lastRenderedPageBreak/>
        <w:tab/>
      </w:r>
      <w:r w:rsidR="00350EE2" w:rsidRPr="0095513E">
        <w:rPr>
          <w:sz w:val="14"/>
          <w:szCs w:val="22"/>
        </w:rPr>
        <w:t>6</w:t>
      </w:r>
      <w:r w:rsidRPr="0095513E">
        <w:rPr>
          <w:b/>
          <w:sz w:val="14"/>
          <w:szCs w:val="22"/>
        </w:rPr>
        <w:t>.2.3.</w:t>
      </w:r>
      <w:r w:rsidRPr="0095513E">
        <w:rPr>
          <w:sz w:val="14"/>
          <w:szCs w:val="22"/>
        </w:rPr>
        <w:t>Kiralık araç sürücülerinin; kılık kıyafet düzeni ve temizliği, aracı temiz ve düzenli tutmaları, İdare personeline hitabı, araç kullanma yeteneği, trafik kurallarına uyması gibi hususları her zaman ön planda tutulacaktır. Kılık kıyafet düzeninde kamu çalışanlarının kılık kıyafet yönetmeliğine uygunluğu sağlanacaktır. Aksi davranış ve tutumlarda bulunması halinde davranış ve tutumunu değiştirmesi için Yüklenici bir kez uyarılır. Devam etmesi halinde Yükleniciden sürücünün 5 iş günü içerisinde değiştirmesi istenir.</w:t>
      </w:r>
      <w:r w:rsidRPr="0095513E">
        <w:rPr>
          <w:b/>
          <w:bCs/>
          <w:sz w:val="12"/>
        </w:rPr>
        <w:t xml:space="preserve"> </w:t>
      </w:r>
    </w:p>
    <w:p w:rsidR="008E66AC" w:rsidRPr="0095513E" w:rsidRDefault="008E66AC" w:rsidP="008E66AC">
      <w:pPr>
        <w:pStyle w:val="GvdeMetniGirintisi"/>
        <w:tabs>
          <w:tab w:val="left" w:pos="0"/>
        </w:tabs>
        <w:ind w:left="0"/>
        <w:rPr>
          <w:sz w:val="14"/>
          <w:szCs w:val="22"/>
        </w:rPr>
      </w:pPr>
      <w:r w:rsidRPr="0095513E">
        <w:rPr>
          <w:b/>
          <w:bCs/>
          <w:sz w:val="12"/>
        </w:rPr>
        <w:tab/>
      </w:r>
      <w:r w:rsidRPr="0095513E">
        <w:rPr>
          <w:sz w:val="12"/>
        </w:rPr>
        <w:t xml:space="preserve"> </w:t>
      </w:r>
      <w:r w:rsidRPr="0095513E">
        <w:rPr>
          <w:sz w:val="14"/>
          <w:szCs w:val="22"/>
        </w:rPr>
        <w:t>Çalışan araçların, idarenin hizmetlerinde aksaklığa sebebiyet vermesi, sahibinin ya da sürücüsünün taşımakla yükümlü olduğu personelimize ve amirlerine karşı gösterdiği tavır ve hareketlerinde kusur görülmesi ve bunun bir tutanakla tespit edilmesi halinde; idare aracın işine son verebilir ve bundan dolayı yüklenici hiçbir hak talep edemez</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sz w:val="14"/>
          <w:szCs w:val="22"/>
        </w:rPr>
        <w:t xml:space="preserve">   </w:t>
      </w:r>
      <w:r w:rsidR="00A50F27" w:rsidRPr="0095513E">
        <w:rPr>
          <w:sz w:val="14"/>
          <w:szCs w:val="22"/>
        </w:rPr>
        <w:tab/>
      </w:r>
      <w:r w:rsidRPr="0095513E">
        <w:rPr>
          <w:sz w:val="14"/>
          <w:szCs w:val="22"/>
        </w:rPr>
        <w:t xml:space="preserve"> </w:t>
      </w:r>
      <w:r w:rsidR="00350EE2" w:rsidRPr="0095513E">
        <w:rPr>
          <w:sz w:val="14"/>
          <w:szCs w:val="22"/>
        </w:rPr>
        <w:t>6</w:t>
      </w:r>
      <w:r w:rsidRPr="0095513E">
        <w:rPr>
          <w:b/>
          <w:sz w:val="14"/>
          <w:szCs w:val="22"/>
        </w:rPr>
        <w:t>.2.</w:t>
      </w:r>
      <w:r w:rsidR="001A53D7" w:rsidRPr="0095513E">
        <w:rPr>
          <w:b/>
          <w:sz w:val="14"/>
          <w:szCs w:val="22"/>
        </w:rPr>
        <w:t>4</w:t>
      </w:r>
      <w:r w:rsidRPr="0095513E">
        <w:rPr>
          <w:sz w:val="14"/>
          <w:szCs w:val="22"/>
        </w:rPr>
        <w:t xml:space="preserve">.Kiralık aracı kullanacak sürücünün </w:t>
      </w:r>
      <w:r w:rsidR="00B75B51" w:rsidRPr="0095513E">
        <w:rPr>
          <w:b/>
          <w:sz w:val="14"/>
          <w:szCs w:val="22"/>
        </w:rPr>
        <w:t>6</w:t>
      </w:r>
      <w:r w:rsidR="00117F0C" w:rsidRPr="0095513E">
        <w:rPr>
          <w:b/>
          <w:sz w:val="14"/>
          <w:szCs w:val="22"/>
        </w:rPr>
        <w:t>1</w:t>
      </w:r>
      <w:r w:rsidRPr="0095513E">
        <w:rPr>
          <w:b/>
          <w:sz w:val="14"/>
          <w:szCs w:val="22"/>
        </w:rPr>
        <w:t xml:space="preserve"> yaşından gün almamış</w:t>
      </w:r>
      <w:r w:rsidRPr="0095513E">
        <w:rPr>
          <w:sz w:val="14"/>
          <w:szCs w:val="22"/>
        </w:rPr>
        <w:t xml:space="preserve"> olması gerekir. Ayrıca yüklenici aşağıda belirtilen sürücü ile ilgili belgeleri </w:t>
      </w:r>
      <w:r w:rsidRPr="0095513E">
        <w:rPr>
          <w:color w:val="FF0000"/>
          <w:sz w:val="14"/>
          <w:szCs w:val="22"/>
        </w:rPr>
        <w:t>sözleşme ta</w:t>
      </w:r>
      <w:r w:rsidR="0057318F" w:rsidRPr="0095513E">
        <w:rPr>
          <w:color w:val="FF0000"/>
          <w:sz w:val="14"/>
          <w:szCs w:val="22"/>
        </w:rPr>
        <w:t>rihinden itibaren</w:t>
      </w:r>
      <w:r w:rsidR="0003375E" w:rsidRPr="0095513E">
        <w:rPr>
          <w:color w:val="FF0000"/>
          <w:sz w:val="14"/>
          <w:szCs w:val="22"/>
        </w:rPr>
        <w:t xml:space="preserve"> 5(beş)</w:t>
      </w:r>
      <w:r w:rsidRPr="0095513E">
        <w:rPr>
          <w:color w:val="FF0000"/>
          <w:sz w:val="14"/>
          <w:szCs w:val="22"/>
        </w:rPr>
        <w:t xml:space="preserve"> iş günü içerisinde İdareye dosya halinde </w:t>
      </w:r>
      <w:r w:rsidRPr="0095513E">
        <w:rPr>
          <w:sz w:val="14"/>
          <w:szCs w:val="22"/>
        </w:rPr>
        <w:t>teslim edecektir.</w:t>
      </w:r>
      <w:r w:rsidR="0003375E" w:rsidRPr="0095513E">
        <w:rPr>
          <w:sz w:val="14"/>
          <w:szCs w:val="22"/>
        </w:rPr>
        <w:t xml:space="preserve"> </w:t>
      </w:r>
      <w:r w:rsidR="0003375E" w:rsidRPr="0095513E">
        <w:rPr>
          <w:sz w:val="14"/>
          <w:szCs w:val="22"/>
          <w:highlight w:val="yellow"/>
        </w:rPr>
        <w:t>Evrak eksikliği veya evrakların doğruluğundan yüklenici sorumlu olup, idarenin herhangi bir sorumluluğu olmayacaktır</w:t>
      </w:r>
      <w:r w:rsidR="0003375E" w:rsidRPr="0095513E">
        <w:rPr>
          <w:sz w:val="14"/>
          <w:szCs w:val="22"/>
        </w:rPr>
        <w:t>.</w:t>
      </w:r>
      <w:r w:rsidRPr="0095513E">
        <w:rPr>
          <w:sz w:val="14"/>
          <w:szCs w:val="22"/>
        </w:rPr>
        <w:t xml:space="preserve"> İdarenin onayı ile yapılan araç ve sürücüsü değişikliğinde aşağıda belirtilen evraklar yenilenerek dosya halinde sunulacaktır. </w:t>
      </w:r>
      <w:r w:rsidRPr="0095513E">
        <w:rPr>
          <w:color w:val="FF0000"/>
          <w:sz w:val="14"/>
          <w:szCs w:val="22"/>
        </w:rPr>
        <w:t>Yüklenici çalışan araç ve s</w:t>
      </w:r>
      <w:r w:rsidR="0057318F" w:rsidRPr="0095513E">
        <w:rPr>
          <w:color w:val="FF0000"/>
          <w:sz w:val="14"/>
          <w:szCs w:val="22"/>
        </w:rPr>
        <w:t>ürücülerin evrak takibini kendi personeline yaptıracak</w:t>
      </w:r>
      <w:r w:rsidRPr="0095513E">
        <w:rPr>
          <w:color w:val="FF0000"/>
          <w:sz w:val="14"/>
          <w:szCs w:val="22"/>
        </w:rPr>
        <w:t xml:space="preserve"> ve evrakları sürekli güncel tutacak olup, her ay </w:t>
      </w:r>
      <w:r w:rsidRPr="0095513E">
        <w:rPr>
          <w:sz w:val="14"/>
          <w:szCs w:val="22"/>
        </w:rPr>
        <w:t xml:space="preserve">çalışan araç ve sürücü listelerini üst yazı ile idareye bildirecektir. </w:t>
      </w:r>
    </w:p>
    <w:p w:rsidR="008E66AC" w:rsidRPr="0095513E" w:rsidRDefault="008E66AC" w:rsidP="008E66AC">
      <w:pPr>
        <w:pStyle w:val="GvdeMetniGirintisi"/>
        <w:tabs>
          <w:tab w:val="left" w:pos="0"/>
        </w:tabs>
        <w:ind w:left="0"/>
        <w:rPr>
          <w:sz w:val="14"/>
          <w:szCs w:val="22"/>
        </w:rPr>
      </w:pPr>
      <w:r w:rsidRPr="0095513E">
        <w:rPr>
          <w:sz w:val="14"/>
          <w:szCs w:val="22"/>
        </w:rPr>
        <w:t>-Nüfus Cüzdanı fotokopisi</w:t>
      </w:r>
    </w:p>
    <w:p w:rsidR="008E66AC" w:rsidRPr="0095513E" w:rsidRDefault="008E66AC" w:rsidP="008E66AC">
      <w:pPr>
        <w:pStyle w:val="GvdeMetniGirintisi"/>
        <w:tabs>
          <w:tab w:val="left" w:pos="0"/>
        </w:tabs>
        <w:ind w:left="0"/>
        <w:rPr>
          <w:sz w:val="14"/>
          <w:szCs w:val="22"/>
        </w:rPr>
      </w:pPr>
      <w:r w:rsidRPr="0095513E">
        <w:rPr>
          <w:sz w:val="14"/>
          <w:szCs w:val="22"/>
        </w:rPr>
        <w:t>-Ehliyet fotokopisi ve  mesleki yeterlik belgesi(</w:t>
      </w:r>
      <w:proofErr w:type="spellStart"/>
      <w:proofErr w:type="gramStart"/>
      <w:r w:rsidRPr="0095513E">
        <w:rPr>
          <w:sz w:val="14"/>
          <w:szCs w:val="22"/>
        </w:rPr>
        <w:t>SRC,Pisko</w:t>
      </w:r>
      <w:proofErr w:type="spellEnd"/>
      <w:proofErr w:type="gramEnd"/>
      <w:r w:rsidRPr="0095513E">
        <w:rPr>
          <w:sz w:val="14"/>
          <w:szCs w:val="22"/>
        </w:rPr>
        <w:t xml:space="preserve">-Teknik). </w:t>
      </w:r>
    </w:p>
    <w:p w:rsidR="008E66AC" w:rsidRPr="0095513E" w:rsidRDefault="008E66AC" w:rsidP="008E66AC">
      <w:pPr>
        <w:pStyle w:val="GvdeMetniGirintisi"/>
        <w:tabs>
          <w:tab w:val="left" w:pos="0"/>
        </w:tabs>
        <w:ind w:left="0"/>
        <w:rPr>
          <w:sz w:val="14"/>
          <w:szCs w:val="22"/>
        </w:rPr>
      </w:pPr>
      <w:r w:rsidRPr="0095513E">
        <w:rPr>
          <w:sz w:val="14"/>
          <w:szCs w:val="22"/>
        </w:rPr>
        <w:t>-Nüfus kayıt örneği(İkametgâh belgesi)</w:t>
      </w:r>
    </w:p>
    <w:p w:rsidR="008E66AC" w:rsidRPr="0095513E" w:rsidRDefault="008E66AC" w:rsidP="008E66AC">
      <w:pPr>
        <w:pStyle w:val="GvdeMetniGirintisi"/>
        <w:tabs>
          <w:tab w:val="left" w:pos="0"/>
        </w:tabs>
        <w:ind w:left="0"/>
        <w:rPr>
          <w:sz w:val="14"/>
          <w:szCs w:val="22"/>
        </w:rPr>
      </w:pPr>
      <w:r w:rsidRPr="0095513E">
        <w:rPr>
          <w:sz w:val="14"/>
          <w:szCs w:val="22"/>
        </w:rPr>
        <w:t>-Ev ve cep telefonu numarası</w:t>
      </w:r>
    </w:p>
    <w:p w:rsidR="008E66AC" w:rsidRPr="0095513E" w:rsidRDefault="008E66AC" w:rsidP="008E66AC">
      <w:pPr>
        <w:pStyle w:val="GvdeMetniGirintisi"/>
        <w:tabs>
          <w:tab w:val="left" w:pos="0"/>
        </w:tabs>
        <w:ind w:left="0"/>
        <w:rPr>
          <w:sz w:val="14"/>
          <w:szCs w:val="22"/>
        </w:rPr>
      </w:pPr>
      <w:r w:rsidRPr="0095513E">
        <w:rPr>
          <w:sz w:val="14"/>
          <w:szCs w:val="22"/>
        </w:rPr>
        <w:t>-Sabıka kaydı</w:t>
      </w:r>
    </w:p>
    <w:p w:rsidR="008E66AC" w:rsidRPr="0095513E" w:rsidRDefault="008E66AC" w:rsidP="008E66AC">
      <w:pPr>
        <w:pStyle w:val="GvdeMetniGirintisi"/>
        <w:tabs>
          <w:tab w:val="left" w:pos="0"/>
        </w:tabs>
        <w:ind w:left="0"/>
        <w:rPr>
          <w:sz w:val="14"/>
          <w:szCs w:val="22"/>
        </w:rPr>
      </w:pPr>
      <w:r w:rsidRPr="0095513E">
        <w:rPr>
          <w:sz w:val="14"/>
          <w:szCs w:val="22"/>
        </w:rPr>
        <w:t>-Sosyal Güvencesinin olduğuna dair belge.(Sosyal güvencesi yok ise sözleşme süresince sürücünün sosyal güvencesini yaptıracağına dair taahhütname)</w:t>
      </w:r>
    </w:p>
    <w:p w:rsidR="008E66AC" w:rsidRPr="0095513E" w:rsidRDefault="008E66AC" w:rsidP="008E66AC">
      <w:pPr>
        <w:pStyle w:val="GvdeMetniGirintisi"/>
        <w:tabs>
          <w:tab w:val="left" w:pos="0"/>
        </w:tabs>
        <w:ind w:left="0"/>
        <w:rPr>
          <w:sz w:val="14"/>
          <w:szCs w:val="22"/>
        </w:rPr>
      </w:pPr>
      <w:r w:rsidRPr="0095513E">
        <w:rPr>
          <w:sz w:val="14"/>
          <w:szCs w:val="22"/>
        </w:rPr>
        <w:t>-İşe Giriş Periyodik muayene formu(işe uygunluk sağlık raporu (göz raporu da dâhil)).</w:t>
      </w:r>
    </w:p>
    <w:p w:rsidR="000B1A4C" w:rsidRPr="0095513E" w:rsidRDefault="00AB7A24" w:rsidP="008218CF">
      <w:pPr>
        <w:pStyle w:val="AralkYok"/>
        <w:ind w:firstLine="708"/>
        <w:rPr>
          <w:rFonts w:ascii="Times New Roman" w:hAnsi="Times New Roman"/>
          <w:sz w:val="14"/>
        </w:rPr>
      </w:pPr>
      <w:r w:rsidRPr="0095513E">
        <w:rPr>
          <w:sz w:val="14"/>
        </w:rPr>
        <w:t>Yüklenici tarafından i</w:t>
      </w:r>
      <w:r w:rsidR="0015338F" w:rsidRPr="0095513E">
        <w:rPr>
          <w:sz w:val="14"/>
        </w:rPr>
        <w:t>dareye yazılı bildirilmeyen</w:t>
      </w:r>
      <w:r w:rsidR="008218CF" w:rsidRPr="0095513E">
        <w:rPr>
          <w:sz w:val="14"/>
        </w:rPr>
        <w:t xml:space="preserve"> Kiralık hizmet taşıtı</w:t>
      </w:r>
      <w:r w:rsidRPr="0095513E">
        <w:rPr>
          <w:sz w:val="14"/>
        </w:rPr>
        <w:t xml:space="preserve"> ve sürücü</w:t>
      </w:r>
      <w:r w:rsidR="0015338F" w:rsidRPr="0095513E">
        <w:rPr>
          <w:sz w:val="14"/>
        </w:rPr>
        <w:t xml:space="preserve"> değişikliklerden idare sorumlu olmayıp</w:t>
      </w:r>
      <w:r w:rsidR="000B1A4C" w:rsidRPr="0095513E">
        <w:rPr>
          <w:sz w:val="14"/>
        </w:rPr>
        <w:t>,</w:t>
      </w:r>
      <w:r w:rsidR="000B1A4C" w:rsidRPr="0095513E">
        <w:rPr>
          <w:rFonts w:ascii="Times New Roman" w:hAnsi="Times New Roman"/>
          <w:sz w:val="14"/>
        </w:rPr>
        <w:t xml:space="preserve"> doğacak tüm olumsuzluklar</w:t>
      </w:r>
      <w:r w:rsidR="00E93873" w:rsidRPr="0095513E">
        <w:rPr>
          <w:rFonts w:ascii="Times New Roman" w:hAnsi="Times New Roman"/>
          <w:sz w:val="14"/>
        </w:rPr>
        <w:t xml:space="preserve">, trafik </w:t>
      </w:r>
      <w:r w:rsidR="00DD43B6" w:rsidRPr="0095513E">
        <w:rPr>
          <w:rFonts w:ascii="Times New Roman" w:hAnsi="Times New Roman"/>
          <w:sz w:val="14"/>
        </w:rPr>
        <w:t>kazası ve</w:t>
      </w:r>
      <w:r w:rsidR="00FA1CF2" w:rsidRPr="0095513E">
        <w:rPr>
          <w:rFonts w:ascii="Times New Roman" w:hAnsi="Times New Roman"/>
          <w:sz w:val="14"/>
        </w:rPr>
        <w:t xml:space="preserve"> cezai yaptırımlardan</w:t>
      </w:r>
      <w:r w:rsidR="000B1A4C" w:rsidRPr="0095513E">
        <w:rPr>
          <w:rFonts w:ascii="Times New Roman" w:hAnsi="Times New Roman"/>
          <w:sz w:val="14"/>
        </w:rPr>
        <w:t xml:space="preserve"> yüklenici sorumlu tutulacaktır.</w:t>
      </w:r>
      <w:r w:rsidR="00DD43B6" w:rsidRPr="0095513E">
        <w:rPr>
          <w:rFonts w:ascii="Times New Roman" w:hAnsi="Times New Roman"/>
          <w:sz w:val="14"/>
        </w:rPr>
        <w:t xml:space="preserve"> Yüklenicinin bu konuda </w:t>
      </w:r>
      <w:r w:rsidR="00681A7D" w:rsidRPr="0095513E">
        <w:rPr>
          <w:rFonts w:ascii="Times New Roman" w:hAnsi="Times New Roman"/>
          <w:sz w:val="14"/>
        </w:rPr>
        <w:t>itiraz</w:t>
      </w:r>
      <w:r w:rsidR="00DD43B6" w:rsidRPr="0095513E">
        <w:rPr>
          <w:rFonts w:ascii="Times New Roman" w:hAnsi="Times New Roman"/>
          <w:sz w:val="14"/>
        </w:rPr>
        <w:t xml:space="preserve"> hakkı</w:t>
      </w:r>
      <w:r w:rsidR="00681A7D" w:rsidRPr="0095513E">
        <w:rPr>
          <w:rFonts w:ascii="Times New Roman" w:hAnsi="Times New Roman"/>
          <w:sz w:val="14"/>
        </w:rPr>
        <w:t xml:space="preserve"> yoktur.</w:t>
      </w:r>
    </w:p>
    <w:p w:rsidR="008E66AC" w:rsidRPr="0095513E" w:rsidRDefault="008E66AC" w:rsidP="008E66AC">
      <w:pPr>
        <w:pStyle w:val="GvdeMetniGirintisi"/>
        <w:tabs>
          <w:tab w:val="left" w:pos="0"/>
        </w:tabs>
        <w:ind w:left="0"/>
        <w:rPr>
          <w:sz w:val="14"/>
          <w:szCs w:val="22"/>
        </w:rPr>
      </w:pPr>
    </w:p>
    <w:p w:rsidR="008E66AC" w:rsidRPr="0095513E" w:rsidRDefault="00350EE2" w:rsidP="00DE177A">
      <w:pPr>
        <w:ind w:firstLine="708"/>
        <w:rPr>
          <w:rFonts w:ascii="Times New Roman" w:hAnsi="Times New Roman" w:cs="Times New Roman"/>
          <w:sz w:val="14"/>
        </w:rPr>
      </w:pPr>
      <w:r w:rsidRPr="0095513E">
        <w:rPr>
          <w:rFonts w:ascii="Times New Roman" w:hAnsi="Times New Roman"/>
          <w:b/>
          <w:sz w:val="14"/>
        </w:rPr>
        <w:t>6</w:t>
      </w:r>
      <w:r w:rsidR="008E66AC" w:rsidRPr="0095513E">
        <w:rPr>
          <w:rFonts w:ascii="Times New Roman" w:hAnsi="Times New Roman"/>
          <w:b/>
          <w:sz w:val="14"/>
        </w:rPr>
        <w:t>.2.</w:t>
      </w:r>
      <w:r w:rsidR="001A53D7" w:rsidRPr="0095513E">
        <w:rPr>
          <w:rFonts w:ascii="Times New Roman" w:hAnsi="Times New Roman"/>
          <w:b/>
          <w:sz w:val="14"/>
        </w:rPr>
        <w:t>5</w:t>
      </w:r>
      <w:r w:rsidR="008E66AC" w:rsidRPr="0095513E">
        <w:rPr>
          <w:rFonts w:ascii="Times New Roman" w:hAnsi="Times New Roman"/>
          <w:sz w:val="14"/>
        </w:rPr>
        <w:t>.</w:t>
      </w:r>
      <w:r w:rsidR="00BE5AAA" w:rsidRPr="0095513E">
        <w:rPr>
          <w:rFonts w:ascii="Times New Roman" w:hAnsi="Times New Roman" w:cs="Times New Roman"/>
          <w:sz w:val="14"/>
        </w:rPr>
        <w:t xml:space="preserve"> </w:t>
      </w:r>
      <w:r w:rsidR="0006737A" w:rsidRPr="0095513E">
        <w:rPr>
          <w:rFonts w:ascii="Times New Roman" w:hAnsi="Times New Roman" w:cs="Times New Roman"/>
          <w:sz w:val="14"/>
        </w:rPr>
        <w:t xml:space="preserve"> Şoförlerin Türk Ceza Kanununun 403</w:t>
      </w:r>
      <w:proofErr w:type="gramStart"/>
      <w:r w:rsidR="0006737A" w:rsidRPr="0095513E">
        <w:rPr>
          <w:rFonts w:ascii="Times New Roman" w:hAnsi="Times New Roman" w:cs="Times New Roman"/>
          <w:sz w:val="14"/>
        </w:rPr>
        <w:t>.,</w:t>
      </w:r>
      <w:proofErr w:type="gramEnd"/>
      <w:r w:rsidR="0006737A" w:rsidRPr="0095513E">
        <w:rPr>
          <w:rFonts w:ascii="Times New Roman" w:hAnsi="Times New Roman" w:cs="Times New Roman"/>
          <w:sz w:val="14"/>
        </w:rPr>
        <w:t xml:space="preserve"> 404., 414., 415., 416., 418., 429., 430., 431., 432., 435., 436. ve 572. maddelerinde belirtilen suçlardan hürriyeti bağlayıcı hüküm giymemiş olması, Asli kusurlu ve bilinçli taksirli olarak birden fazla ölümlü trafik kazasına karışmamış olması, alkollü olarak taşıt kullanma ile hız kuralını ihlal nedeniyle şoför belgelerinin birden fazla geri alınmamış olması gereklidir. </w:t>
      </w:r>
      <w:r w:rsidR="002C0760" w:rsidRPr="0095513E">
        <w:rPr>
          <w:rFonts w:ascii="Times New Roman" w:hAnsi="Times New Roman"/>
          <w:sz w:val="14"/>
        </w:rPr>
        <w:t xml:space="preserve"> Sürücülerin geçmişteki bu durumlarını araştırmaktan yüklenici sorumludur. Bu maddede belirtilenlerin takibi ve kontrolü yükleniciye ait olup, doğacak tüm olumsuzluklar yüklenici sorumlu tutulacaktır.</w:t>
      </w:r>
    </w:p>
    <w:p w:rsidR="008E66AC" w:rsidRPr="0095513E" w:rsidRDefault="008E66AC" w:rsidP="008E66AC">
      <w:pPr>
        <w:pStyle w:val="GvdeMetniGirintisi"/>
        <w:tabs>
          <w:tab w:val="left" w:pos="0"/>
        </w:tabs>
        <w:ind w:left="0"/>
        <w:rPr>
          <w:sz w:val="14"/>
          <w:szCs w:val="22"/>
        </w:rPr>
      </w:pPr>
      <w:r w:rsidRPr="0095513E">
        <w:rPr>
          <w:sz w:val="14"/>
          <w:szCs w:val="22"/>
        </w:rPr>
        <w:tab/>
      </w:r>
      <w:r w:rsidR="00350EE2" w:rsidRPr="0095513E">
        <w:rPr>
          <w:sz w:val="14"/>
          <w:szCs w:val="22"/>
        </w:rPr>
        <w:t>6</w:t>
      </w:r>
      <w:r w:rsidRPr="0095513E">
        <w:rPr>
          <w:b/>
          <w:sz w:val="14"/>
          <w:szCs w:val="22"/>
        </w:rPr>
        <w:t>.2.</w:t>
      </w:r>
      <w:r w:rsidR="001A53D7" w:rsidRPr="0095513E">
        <w:rPr>
          <w:b/>
          <w:sz w:val="14"/>
          <w:szCs w:val="22"/>
        </w:rPr>
        <w:t>6</w:t>
      </w:r>
      <w:r w:rsidRPr="0095513E">
        <w:rPr>
          <w:sz w:val="14"/>
          <w:szCs w:val="22"/>
        </w:rPr>
        <w:t xml:space="preserve">.Yüklenici çalıştırdığı sürücünün yasal haklarından (ücret, izin, kıdem, ihbar tazminatı vb.) sorumludur. Yüklenici bununla ilgili İdareden her hangi bir talepte bulunmayacaktır. Bu konudaki tüm kanun ve yükümlülükten Yüklenici sorumludur. </w:t>
      </w:r>
    </w:p>
    <w:p w:rsidR="002804E5" w:rsidRPr="0095513E" w:rsidRDefault="002804E5"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p>
    <w:p w:rsidR="008E66AC" w:rsidRPr="0095513E" w:rsidRDefault="00214FC5" w:rsidP="008E66AC">
      <w:pPr>
        <w:pStyle w:val="GvdeMetniGirintisi"/>
        <w:tabs>
          <w:tab w:val="left" w:pos="0"/>
        </w:tabs>
        <w:ind w:left="0"/>
        <w:rPr>
          <w:b/>
          <w:bCs/>
          <w:sz w:val="14"/>
          <w:szCs w:val="22"/>
        </w:rPr>
      </w:pPr>
      <w:r w:rsidRPr="0095513E">
        <w:rPr>
          <w:b/>
          <w:sz w:val="14"/>
          <w:szCs w:val="22"/>
        </w:rPr>
        <w:tab/>
      </w:r>
      <w:r w:rsidR="00350EE2" w:rsidRPr="0095513E">
        <w:rPr>
          <w:b/>
          <w:sz w:val="14"/>
          <w:szCs w:val="22"/>
        </w:rPr>
        <w:t>6</w:t>
      </w:r>
      <w:r w:rsidR="008E66AC" w:rsidRPr="0095513E">
        <w:rPr>
          <w:b/>
          <w:sz w:val="14"/>
          <w:szCs w:val="22"/>
        </w:rPr>
        <w:t xml:space="preserve">.3. </w:t>
      </w:r>
      <w:r w:rsidR="008E66AC" w:rsidRPr="0095513E">
        <w:rPr>
          <w:b/>
          <w:bCs/>
          <w:sz w:val="14"/>
          <w:szCs w:val="22"/>
        </w:rPr>
        <w:t>YÜKLENİCİNİN KAZA İLE İLGİLİ SORUMLULUKLARI</w:t>
      </w:r>
    </w:p>
    <w:p w:rsidR="008E66AC" w:rsidRPr="0095513E" w:rsidRDefault="008E66AC" w:rsidP="008E66AC">
      <w:pPr>
        <w:pStyle w:val="GvdeMetniGirintisi"/>
        <w:tabs>
          <w:tab w:val="left" w:pos="0"/>
        </w:tabs>
        <w:ind w:left="0"/>
        <w:rPr>
          <w:b/>
          <w:sz w:val="14"/>
          <w:szCs w:val="22"/>
        </w:rPr>
      </w:pPr>
    </w:p>
    <w:p w:rsidR="008E66AC" w:rsidRPr="0095513E" w:rsidRDefault="008E66AC" w:rsidP="008E66AC">
      <w:pPr>
        <w:pStyle w:val="GvdeMetniGirintisi"/>
        <w:tabs>
          <w:tab w:val="left" w:pos="0"/>
        </w:tabs>
        <w:ind w:left="0"/>
        <w:rPr>
          <w:sz w:val="14"/>
          <w:szCs w:val="22"/>
        </w:rPr>
      </w:pPr>
      <w:r w:rsidRPr="0095513E">
        <w:rPr>
          <w:b/>
          <w:sz w:val="14"/>
          <w:szCs w:val="22"/>
        </w:rPr>
        <w:tab/>
      </w:r>
      <w:r w:rsidR="00214FC5" w:rsidRPr="0095513E">
        <w:rPr>
          <w:b/>
          <w:sz w:val="14"/>
          <w:szCs w:val="22"/>
        </w:rPr>
        <w:t>6</w:t>
      </w:r>
      <w:r w:rsidRPr="0095513E">
        <w:rPr>
          <w:b/>
          <w:sz w:val="14"/>
          <w:szCs w:val="22"/>
        </w:rPr>
        <w:t>.3.1</w:t>
      </w:r>
      <w:r w:rsidRPr="0095513E">
        <w:rPr>
          <w:sz w:val="14"/>
          <w:szCs w:val="22"/>
        </w:rPr>
        <w:t>.Taahhüdün yerine getirilmesi süresince vuku bulacak kazalardan ve bu kazaların sebep olacağı zararlardan, can ve mal kaybından ve üçüncü şahıslara karşı yapılacak her türlü zararlardan Yüklenici doğrudan doğruya sorumludur.</w:t>
      </w:r>
    </w:p>
    <w:p w:rsidR="008E66AC" w:rsidRPr="0095513E" w:rsidRDefault="008E66AC" w:rsidP="008E66AC">
      <w:pPr>
        <w:pStyle w:val="GvdeMetniGirintisi"/>
        <w:tabs>
          <w:tab w:val="left" w:pos="0"/>
        </w:tabs>
        <w:ind w:left="0"/>
        <w:rPr>
          <w:sz w:val="14"/>
          <w:szCs w:val="22"/>
        </w:rPr>
      </w:pPr>
    </w:p>
    <w:p w:rsidR="008E66AC" w:rsidRPr="0095513E" w:rsidRDefault="008E66AC" w:rsidP="008E66AC">
      <w:pPr>
        <w:pStyle w:val="GvdeMetniGirintisi"/>
        <w:tabs>
          <w:tab w:val="left" w:pos="0"/>
        </w:tabs>
        <w:ind w:left="0"/>
        <w:rPr>
          <w:sz w:val="14"/>
          <w:szCs w:val="22"/>
        </w:rPr>
      </w:pPr>
      <w:r w:rsidRPr="0095513E">
        <w:rPr>
          <w:b/>
          <w:sz w:val="14"/>
          <w:szCs w:val="22"/>
        </w:rPr>
        <w:tab/>
      </w:r>
      <w:r w:rsidR="00214FC5" w:rsidRPr="0095513E">
        <w:rPr>
          <w:b/>
          <w:sz w:val="14"/>
          <w:szCs w:val="22"/>
        </w:rPr>
        <w:t>6</w:t>
      </w:r>
      <w:r w:rsidRPr="0095513E">
        <w:rPr>
          <w:b/>
          <w:sz w:val="14"/>
          <w:szCs w:val="22"/>
        </w:rPr>
        <w:t>.3.2.</w:t>
      </w:r>
      <w:r w:rsidRPr="0095513E">
        <w:rPr>
          <w:sz w:val="14"/>
          <w:szCs w:val="22"/>
        </w:rPr>
        <w:t>Sözleşme ve eklerindeki işlerin yapılmasında maruz kalınabilecek her türlü hasar ve zarar kanuni, hukuksal ve parasal tüm sonuçları ile birlikte Yükleniciye aittir.</w:t>
      </w:r>
    </w:p>
    <w:p w:rsidR="008E66AC" w:rsidRPr="0095513E" w:rsidRDefault="008E66AC" w:rsidP="008E66AC">
      <w:pPr>
        <w:pStyle w:val="GvdeMetniGirintisi"/>
        <w:tabs>
          <w:tab w:val="left" w:pos="0"/>
        </w:tabs>
        <w:ind w:left="0"/>
        <w:rPr>
          <w:bCs/>
          <w:sz w:val="14"/>
          <w:szCs w:val="22"/>
        </w:rPr>
      </w:pPr>
      <w:r w:rsidRPr="0095513E">
        <w:rPr>
          <w:b/>
          <w:bCs/>
          <w:sz w:val="14"/>
          <w:szCs w:val="22"/>
        </w:rPr>
        <w:tab/>
      </w:r>
      <w:r w:rsidR="00214FC5" w:rsidRPr="0095513E">
        <w:rPr>
          <w:b/>
          <w:bCs/>
          <w:sz w:val="14"/>
          <w:szCs w:val="22"/>
        </w:rPr>
        <w:t>6</w:t>
      </w:r>
      <w:r w:rsidRPr="0095513E">
        <w:rPr>
          <w:b/>
          <w:bCs/>
          <w:sz w:val="14"/>
          <w:szCs w:val="22"/>
        </w:rPr>
        <w:t xml:space="preserve">.3.3.  </w:t>
      </w:r>
      <w:r w:rsidRPr="0095513E">
        <w:rPr>
          <w:bCs/>
          <w:sz w:val="14"/>
          <w:szCs w:val="22"/>
        </w:rPr>
        <w:t xml:space="preserve">Kiralanan </w:t>
      </w:r>
      <w:r w:rsidR="000B76F8" w:rsidRPr="0095513E">
        <w:rPr>
          <w:bCs/>
          <w:sz w:val="14"/>
          <w:szCs w:val="22"/>
        </w:rPr>
        <w:t>hizmet taşıt</w:t>
      </w:r>
      <w:r w:rsidRPr="0095513E">
        <w:rPr>
          <w:bCs/>
          <w:sz w:val="14"/>
          <w:szCs w:val="22"/>
        </w:rPr>
        <w:t>ların</w:t>
      </w:r>
      <w:r w:rsidR="000B76F8" w:rsidRPr="0095513E">
        <w:rPr>
          <w:bCs/>
          <w:sz w:val="14"/>
          <w:szCs w:val="22"/>
        </w:rPr>
        <w:t>ın</w:t>
      </w:r>
      <w:r w:rsidRPr="0095513E">
        <w:rPr>
          <w:bCs/>
          <w:sz w:val="14"/>
          <w:szCs w:val="22"/>
        </w:rPr>
        <w:t xml:space="preserve"> trafiğe ve 3.şahıslara karşı sorumluluğu yüklenici firmaya aittir.</w:t>
      </w:r>
    </w:p>
    <w:p w:rsidR="008E66AC" w:rsidRPr="0095513E" w:rsidRDefault="008E66AC" w:rsidP="008E66AC">
      <w:pPr>
        <w:pStyle w:val="GvdeMetniGirintisi"/>
        <w:tabs>
          <w:tab w:val="left" w:pos="0"/>
        </w:tabs>
        <w:ind w:left="0"/>
        <w:rPr>
          <w:bCs/>
          <w:sz w:val="14"/>
          <w:szCs w:val="22"/>
        </w:rPr>
      </w:pPr>
    </w:p>
    <w:p w:rsidR="0057318F" w:rsidRPr="0095513E" w:rsidRDefault="008E66AC" w:rsidP="008E66AC">
      <w:pPr>
        <w:pStyle w:val="GvdeMetniGirintisi"/>
        <w:tabs>
          <w:tab w:val="left" w:pos="0"/>
        </w:tabs>
        <w:ind w:left="0"/>
        <w:rPr>
          <w:sz w:val="16"/>
          <w:szCs w:val="22"/>
        </w:rPr>
      </w:pPr>
      <w:r w:rsidRPr="0095513E">
        <w:rPr>
          <w:b/>
          <w:bCs/>
          <w:sz w:val="14"/>
          <w:szCs w:val="22"/>
        </w:rPr>
        <w:tab/>
      </w:r>
      <w:r w:rsidR="00214FC5" w:rsidRPr="0095513E">
        <w:rPr>
          <w:b/>
          <w:bCs/>
          <w:sz w:val="14"/>
          <w:szCs w:val="22"/>
        </w:rPr>
        <w:t>6</w:t>
      </w:r>
      <w:r w:rsidRPr="0095513E">
        <w:rPr>
          <w:b/>
          <w:bCs/>
          <w:sz w:val="14"/>
          <w:szCs w:val="22"/>
        </w:rPr>
        <w:t>.3.4.</w:t>
      </w:r>
      <w:r w:rsidRPr="0095513E">
        <w:rPr>
          <w:bCs/>
          <w:sz w:val="14"/>
          <w:szCs w:val="22"/>
        </w:rPr>
        <w:t xml:space="preserve"> </w:t>
      </w:r>
      <w:r w:rsidRPr="0095513E">
        <w:rPr>
          <w:bCs/>
          <w:sz w:val="16"/>
          <w:szCs w:val="22"/>
        </w:rPr>
        <w:t>Trafik ve</w:t>
      </w:r>
      <w:r w:rsidR="0003375E" w:rsidRPr="0095513E">
        <w:rPr>
          <w:bCs/>
          <w:sz w:val="16"/>
          <w:szCs w:val="22"/>
        </w:rPr>
        <w:t>ya</w:t>
      </w:r>
      <w:r w:rsidRPr="0095513E">
        <w:rPr>
          <w:bCs/>
          <w:sz w:val="16"/>
          <w:szCs w:val="22"/>
        </w:rPr>
        <w:t xml:space="preserve"> kasko sigortası ile 3.şahıslarca açılacak her türlü dava, zarar ve ziyan taleplerine karşı yüklenici firma sorumludur. İdare bu gibi dava, </w:t>
      </w:r>
      <w:r w:rsidR="00166E4A" w:rsidRPr="0095513E">
        <w:rPr>
          <w:bCs/>
          <w:sz w:val="16"/>
          <w:szCs w:val="22"/>
        </w:rPr>
        <w:t>şikâyet</w:t>
      </w:r>
      <w:r w:rsidRPr="0095513E">
        <w:rPr>
          <w:bCs/>
          <w:sz w:val="16"/>
          <w:szCs w:val="22"/>
        </w:rPr>
        <w:t xml:space="preserve"> ve benzeri konularda hiçbir şekilde taraf ve muhatap değildir.</w:t>
      </w:r>
      <w:r w:rsidRPr="0095513E">
        <w:rPr>
          <w:b/>
          <w:bCs/>
          <w:sz w:val="16"/>
          <w:szCs w:val="22"/>
        </w:rPr>
        <w:t xml:space="preserve"> </w:t>
      </w:r>
      <w:r w:rsidRPr="0095513E">
        <w:rPr>
          <w:sz w:val="16"/>
          <w:szCs w:val="22"/>
        </w:rPr>
        <w:t xml:space="preserve">Bu yönde taleplere muhatap olması veya aleyhine herhangi bir </w:t>
      </w:r>
      <w:r w:rsidR="002C69E0" w:rsidRPr="0095513E">
        <w:rPr>
          <w:sz w:val="16"/>
          <w:szCs w:val="22"/>
        </w:rPr>
        <w:t xml:space="preserve">hüküm tesis edilmesi </w:t>
      </w:r>
      <w:r w:rsidR="002A5856" w:rsidRPr="0095513E">
        <w:rPr>
          <w:sz w:val="16"/>
          <w:szCs w:val="22"/>
        </w:rPr>
        <w:t>hallerinde;</w:t>
      </w:r>
    </w:p>
    <w:p w:rsidR="008E66AC" w:rsidRPr="0095513E" w:rsidRDefault="0057318F" w:rsidP="008E66AC">
      <w:pPr>
        <w:pStyle w:val="GvdeMetniGirintisi"/>
        <w:tabs>
          <w:tab w:val="left" w:pos="0"/>
        </w:tabs>
        <w:ind w:left="0"/>
        <w:rPr>
          <w:sz w:val="16"/>
          <w:szCs w:val="22"/>
        </w:rPr>
      </w:pPr>
      <w:r w:rsidRPr="0095513E">
        <w:rPr>
          <w:sz w:val="16"/>
          <w:szCs w:val="22"/>
        </w:rPr>
        <w:tab/>
      </w:r>
      <w:r w:rsidR="002A5856" w:rsidRPr="0095513E">
        <w:rPr>
          <w:sz w:val="16"/>
          <w:szCs w:val="22"/>
        </w:rPr>
        <w:t xml:space="preserve"> İdarenin</w:t>
      </w:r>
      <w:r w:rsidR="008E66AC" w:rsidRPr="0095513E">
        <w:rPr>
          <w:sz w:val="16"/>
          <w:szCs w:val="22"/>
        </w:rPr>
        <w:t xml:space="preserve"> uğrayacağı her türlü maddi ve manevi zararları ile ödemek zorunda kalacağı cezalar, tazminatlar, hasar bedelleri, müspet ve menfi zararlar, faizler, yargılama masrafları, </w:t>
      </w:r>
      <w:r w:rsidR="00166E4A" w:rsidRPr="0095513E">
        <w:rPr>
          <w:sz w:val="16"/>
          <w:szCs w:val="22"/>
        </w:rPr>
        <w:t>vekâlet</w:t>
      </w:r>
      <w:r w:rsidR="008E66AC" w:rsidRPr="0095513E">
        <w:rPr>
          <w:sz w:val="16"/>
          <w:szCs w:val="22"/>
        </w:rPr>
        <w:t xml:space="preserve"> ücretleri ve benzeri her türlü bedel, İdarece ödeme tarihinden başlamak üzere yasal faiziyle birlikte yükleniciden tanzim edilecektir.</w:t>
      </w:r>
    </w:p>
    <w:p w:rsidR="002804E5" w:rsidRPr="0095513E" w:rsidRDefault="002804E5" w:rsidP="008E66AC">
      <w:pPr>
        <w:pStyle w:val="GvdeMetniGirintisi"/>
        <w:tabs>
          <w:tab w:val="left" w:pos="0"/>
        </w:tabs>
        <w:ind w:left="0"/>
        <w:rPr>
          <w:sz w:val="16"/>
          <w:szCs w:val="22"/>
        </w:rPr>
      </w:pPr>
    </w:p>
    <w:p w:rsidR="00EA58D2" w:rsidRPr="0095513E" w:rsidRDefault="00EA58D2" w:rsidP="008E66AC">
      <w:pPr>
        <w:pStyle w:val="GvdeMetniGirintisi"/>
        <w:tabs>
          <w:tab w:val="left" w:pos="0"/>
        </w:tabs>
        <w:ind w:left="0"/>
        <w:rPr>
          <w:sz w:val="14"/>
          <w:szCs w:val="22"/>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6E3D17" w:rsidRDefault="006E3D17" w:rsidP="008E66AC">
      <w:pPr>
        <w:pStyle w:val="AralkYok"/>
        <w:jc w:val="center"/>
        <w:rPr>
          <w:rFonts w:ascii="Times New Roman" w:hAnsi="Times New Roman"/>
          <w:bCs/>
          <w:sz w:val="16"/>
        </w:rPr>
      </w:pPr>
    </w:p>
    <w:p w:rsidR="008E66AC" w:rsidRPr="0095513E" w:rsidRDefault="00214FC5" w:rsidP="008E66AC">
      <w:pPr>
        <w:pStyle w:val="AralkYok"/>
        <w:jc w:val="center"/>
        <w:rPr>
          <w:rFonts w:ascii="Times New Roman" w:hAnsi="Times New Roman"/>
          <w:bCs/>
          <w:sz w:val="16"/>
        </w:rPr>
      </w:pPr>
      <w:r w:rsidRPr="0095513E">
        <w:rPr>
          <w:rFonts w:ascii="Times New Roman" w:hAnsi="Times New Roman"/>
          <w:bCs/>
          <w:sz w:val="16"/>
        </w:rPr>
        <w:t>7</w:t>
      </w:r>
      <w:r w:rsidR="008E66AC" w:rsidRPr="0095513E">
        <w:rPr>
          <w:rFonts w:ascii="Times New Roman" w:hAnsi="Times New Roman"/>
          <w:bCs/>
          <w:sz w:val="16"/>
        </w:rPr>
        <w:t>-DİĞER HÜKÜMLER</w:t>
      </w:r>
    </w:p>
    <w:p w:rsidR="00CE6B86" w:rsidRPr="0095513E" w:rsidRDefault="00CE6B86" w:rsidP="008E66AC">
      <w:pPr>
        <w:pStyle w:val="AralkYok"/>
        <w:ind w:firstLine="708"/>
        <w:jc w:val="both"/>
        <w:rPr>
          <w:rFonts w:ascii="Times New Roman" w:hAnsi="Times New Roman"/>
          <w:bCs/>
          <w:sz w:val="16"/>
        </w:rPr>
      </w:pPr>
    </w:p>
    <w:p w:rsidR="008E66AC" w:rsidRPr="0095513E" w:rsidRDefault="00214FC5" w:rsidP="008E66AC">
      <w:pPr>
        <w:pStyle w:val="AralkYok"/>
        <w:ind w:firstLine="708"/>
        <w:jc w:val="both"/>
        <w:rPr>
          <w:rFonts w:ascii="Times New Roman" w:hAnsi="Times New Roman"/>
          <w:b/>
          <w:bCs/>
          <w:sz w:val="14"/>
        </w:rPr>
      </w:pPr>
      <w:r w:rsidRPr="0095513E">
        <w:rPr>
          <w:rFonts w:ascii="Times New Roman" w:hAnsi="Times New Roman"/>
          <w:b/>
          <w:bCs/>
          <w:sz w:val="14"/>
        </w:rPr>
        <w:lastRenderedPageBreak/>
        <w:t>7</w:t>
      </w:r>
      <w:r w:rsidR="008E66AC" w:rsidRPr="0095513E">
        <w:rPr>
          <w:rFonts w:ascii="Times New Roman" w:hAnsi="Times New Roman"/>
          <w:b/>
          <w:bCs/>
          <w:sz w:val="14"/>
        </w:rPr>
        <w:t>.1-</w:t>
      </w:r>
      <w:r w:rsidR="008E66AC" w:rsidRPr="0095513E">
        <w:rPr>
          <w:rFonts w:ascii="Times New Roman" w:hAnsi="Times New Roman"/>
          <w:sz w:val="14"/>
        </w:rPr>
        <w:t xml:space="preserve">Şartname ve eklerinin uygulamasından doğabilecek her türlü anlaşmazlıklar, </w:t>
      </w:r>
      <w:r w:rsidR="008E66AC" w:rsidRPr="0095513E">
        <w:rPr>
          <w:rFonts w:ascii="Times New Roman" w:hAnsi="Times New Roman"/>
          <w:b/>
          <w:sz w:val="14"/>
        </w:rPr>
        <w:t>Mersin</w:t>
      </w:r>
      <w:r w:rsidR="008E66AC" w:rsidRPr="0095513E">
        <w:rPr>
          <w:rFonts w:ascii="Times New Roman" w:hAnsi="Times New Roman"/>
          <w:sz w:val="14"/>
        </w:rPr>
        <w:t xml:space="preserve"> Mahkemeleri ve İcra Dairelerinde,  4734 sayılı Kamu İhale Kanunu ve 4735 sayılı kamu ihale Sözleşmeleri kanun hükümleri dâhilinde çözümlenir.</w:t>
      </w:r>
    </w:p>
    <w:p w:rsidR="008E66AC" w:rsidRPr="0095513E" w:rsidRDefault="008E66AC" w:rsidP="008E66AC">
      <w:pPr>
        <w:pStyle w:val="AralkYok"/>
        <w:ind w:firstLine="708"/>
        <w:jc w:val="both"/>
        <w:rPr>
          <w:rFonts w:ascii="Times New Roman" w:hAnsi="Times New Roman"/>
          <w:b/>
          <w:bCs/>
          <w:sz w:val="14"/>
        </w:rPr>
      </w:pPr>
    </w:p>
    <w:p w:rsidR="0021284E" w:rsidRPr="0095513E" w:rsidRDefault="00214FC5" w:rsidP="000E402B">
      <w:pPr>
        <w:ind w:firstLine="708"/>
        <w:rPr>
          <w:rFonts w:ascii="Times New Roman" w:hAnsi="Times New Roman" w:cs="Times New Roman"/>
          <w:sz w:val="14"/>
        </w:rPr>
      </w:pPr>
      <w:r w:rsidRPr="0095513E">
        <w:rPr>
          <w:rFonts w:ascii="Times New Roman" w:hAnsi="Times New Roman"/>
          <w:b/>
          <w:bCs/>
          <w:sz w:val="14"/>
        </w:rPr>
        <w:t>7</w:t>
      </w:r>
      <w:r w:rsidR="008E66AC" w:rsidRPr="0095513E">
        <w:rPr>
          <w:rFonts w:ascii="Times New Roman" w:hAnsi="Times New Roman"/>
          <w:b/>
          <w:bCs/>
          <w:sz w:val="14"/>
        </w:rPr>
        <w:t>.2-</w:t>
      </w:r>
      <w:r w:rsidR="008E66AC" w:rsidRPr="0095513E">
        <w:rPr>
          <w:rFonts w:ascii="Times New Roman" w:hAnsi="Times New Roman"/>
          <w:sz w:val="14"/>
        </w:rPr>
        <w:t xml:space="preserve"> Bu şartnamede yazılı olmayan haller için yürürlükteki  “Karayolları Trafik Kanunu”, “Trafik Tüzüğü”, “Taşıt Kanunu”, “İş Kanunu”, İş sağlığı ve Güvenliği kanunu”, Personel Taşıma işiyle ilgili olan Kanun, Tüzük ve Yönetmelik Hükümleri uygulanır. Yüklenici yürürlükteki Kanun, Tüzük ve Yönetmelik hükümlerini bilmek ve uygulamak zorundadır.</w:t>
      </w:r>
      <w:r w:rsidR="00ED34A4" w:rsidRPr="0095513E">
        <w:rPr>
          <w:rFonts w:ascii="Times New Roman" w:hAnsi="Times New Roman" w:cs="Times New Roman"/>
          <w:sz w:val="14"/>
        </w:rPr>
        <w:t xml:space="preserve"> </w:t>
      </w:r>
    </w:p>
    <w:p w:rsidR="00E02C29" w:rsidRPr="0095513E" w:rsidRDefault="00214FC5" w:rsidP="000E402B">
      <w:pPr>
        <w:ind w:firstLine="708"/>
        <w:rPr>
          <w:rFonts w:ascii="Times New Roman" w:hAnsi="Times New Roman" w:cs="Times New Roman"/>
          <w:sz w:val="14"/>
        </w:rPr>
      </w:pPr>
      <w:r w:rsidRPr="0095513E">
        <w:rPr>
          <w:rFonts w:ascii="Times New Roman" w:hAnsi="Times New Roman" w:cs="Times New Roman"/>
          <w:b/>
          <w:sz w:val="14"/>
        </w:rPr>
        <w:t>7</w:t>
      </w:r>
      <w:r w:rsidR="00ED34A4" w:rsidRPr="0095513E">
        <w:rPr>
          <w:rFonts w:ascii="Times New Roman" w:hAnsi="Times New Roman" w:cs="Times New Roman"/>
          <w:b/>
          <w:sz w:val="14"/>
        </w:rPr>
        <w:t>.3.</w:t>
      </w:r>
      <w:r w:rsidR="00ED34A4" w:rsidRPr="0095513E">
        <w:rPr>
          <w:rFonts w:ascii="Times New Roman" w:hAnsi="Times New Roman" w:cs="Times New Roman"/>
          <w:sz w:val="14"/>
        </w:rPr>
        <w:t xml:space="preserve"> 4857 sayılı İş Kanununun “Ücret ve Ücretin Ödenmesi” başlıklı 32. maddesi gereği çalışanların ücreti ile kanundan doğan para ile ölçülmesi mümkün menfaatlerinin tam olarak ödenmesi zorunludur. </w:t>
      </w:r>
    </w:p>
    <w:p w:rsidR="00ED34A4" w:rsidRPr="0095513E" w:rsidRDefault="00214FC5" w:rsidP="000E402B">
      <w:pPr>
        <w:ind w:firstLine="708"/>
        <w:rPr>
          <w:rFonts w:ascii="Times New Roman" w:hAnsi="Times New Roman" w:cs="Times New Roman"/>
          <w:sz w:val="14"/>
        </w:rPr>
      </w:pPr>
      <w:r w:rsidRPr="0095513E">
        <w:rPr>
          <w:rFonts w:ascii="Times New Roman" w:hAnsi="Times New Roman" w:cs="Times New Roman"/>
          <w:b/>
          <w:sz w:val="14"/>
        </w:rPr>
        <w:t>7</w:t>
      </w:r>
      <w:r w:rsidR="00ED34A4" w:rsidRPr="0095513E">
        <w:rPr>
          <w:rFonts w:ascii="Times New Roman" w:hAnsi="Times New Roman" w:cs="Times New Roman"/>
          <w:b/>
          <w:sz w:val="14"/>
        </w:rPr>
        <w:t>.4.</w:t>
      </w:r>
      <w:r w:rsidR="00ED34A4" w:rsidRPr="0095513E">
        <w:rPr>
          <w:rFonts w:ascii="Times New Roman" w:hAnsi="Times New Roman" w:cs="Times New Roman"/>
          <w:sz w:val="14"/>
        </w:rPr>
        <w:t xml:space="preserve"> 4857 sayılı İş Kanunun 36. maddesinin birinci fıkrası gereği çalışan işçilerden yüklenici veya alt yüklenicilerce ücretleri ödenmeyenlerin bulunup bulunmadığı kontrol edilir ve ücreti ödenmeyen işçinin başvurusu üzerine, ücretleri ödenmeyen varsa </w:t>
      </w:r>
      <w:r w:rsidR="00AC1E51" w:rsidRPr="0095513E">
        <w:rPr>
          <w:rFonts w:ascii="Times New Roman" w:hAnsi="Times New Roman" w:cs="Times New Roman"/>
          <w:sz w:val="14"/>
        </w:rPr>
        <w:t>yükleniciden istenecek maaş</w:t>
      </w:r>
      <w:r w:rsidR="00860AC7" w:rsidRPr="0095513E">
        <w:rPr>
          <w:rFonts w:ascii="Times New Roman" w:hAnsi="Times New Roman" w:cs="Times New Roman"/>
          <w:sz w:val="14"/>
        </w:rPr>
        <w:t xml:space="preserve"> </w:t>
      </w:r>
      <w:r w:rsidR="00ED34A4" w:rsidRPr="0095513E">
        <w:rPr>
          <w:rFonts w:ascii="Times New Roman" w:hAnsi="Times New Roman" w:cs="Times New Roman"/>
          <w:sz w:val="14"/>
        </w:rPr>
        <w:t>bordrolar</w:t>
      </w:r>
      <w:r w:rsidR="00860AC7" w:rsidRPr="0095513E">
        <w:rPr>
          <w:rFonts w:ascii="Times New Roman" w:hAnsi="Times New Roman" w:cs="Times New Roman"/>
          <w:sz w:val="14"/>
        </w:rPr>
        <w:t xml:space="preserve"> ve banka </w:t>
      </w:r>
      <w:proofErr w:type="gramStart"/>
      <w:r w:rsidR="00860AC7" w:rsidRPr="0095513E">
        <w:rPr>
          <w:rFonts w:ascii="Times New Roman" w:hAnsi="Times New Roman" w:cs="Times New Roman"/>
          <w:sz w:val="14"/>
        </w:rPr>
        <w:t>dekontlarına</w:t>
      </w:r>
      <w:proofErr w:type="gramEnd"/>
      <w:r w:rsidR="00ED34A4" w:rsidRPr="0095513E">
        <w:rPr>
          <w:rFonts w:ascii="Times New Roman" w:hAnsi="Times New Roman" w:cs="Times New Roman"/>
          <w:sz w:val="14"/>
        </w:rPr>
        <w:t xml:space="preserve"> göre bu ücretler hak edişlerden kesilerek ödenir. </w:t>
      </w:r>
    </w:p>
    <w:p w:rsidR="00A26DAD" w:rsidRPr="0095513E" w:rsidRDefault="00FA27C0" w:rsidP="00A26DAD">
      <w:pPr>
        <w:ind w:firstLine="708"/>
        <w:rPr>
          <w:rFonts w:ascii="Times New Roman" w:hAnsi="Times New Roman" w:cs="Times New Roman"/>
          <w:sz w:val="14"/>
        </w:rPr>
      </w:pPr>
      <w:r w:rsidRPr="0095513E">
        <w:rPr>
          <w:rFonts w:ascii="Times New Roman" w:hAnsi="Times New Roman" w:cs="Times New Roman"/>
          <w:b/>
          <w:sz w:val="14"/>
        </w:rPr>
        <w:t>7</w:t>
      </w:r>
      <w:r w:rsidR="00ED34A4" w:rsidRPr="0095513E">
        <w:rPr>
          <w:rFonts w:ascii="Times New Roman" w:hAnsi="Times New Roman" w:cs="Times New Roman"/>
          <w:b/>
          <w:sz w:val="14"/>
        </w:rPr>
        <w:t>.5</w:t>
      </w:r>
      <w:r w:rsidR="00ED34A4" w:rsidRPr="0095513E">
        <w:rPr>
          <w:rFonts w:ascii="Times New Roman" w:hAnsi="Times New Roman" w:cs="Times New Roman"/>
          <w:sz w:val="14"/>
        </w:rPr>
        <w:t xml:space="preserve">. 4857 sayılı İş Kanunun 36. maddesinin ikinci fıkrası gereği </w:t>
      </w:r>
      <w:proofErr w:type="spellStart"/>
      <w:r w:rsidR="00ED34A4" w:rsidRPr="0095513E">
        <w:rPr>
          <w:rFonts w:ascii="Times New Roman" w:hAnsi="Times New Roman" w:cs="Times New Roman"/>
          <w:sz w:val="14"/>
        </w:rPr>
        <w:t>hakediş</w:t>
      </w:r>
      <w:proofErr w:type="spellEnd"/>
      <w:r w:rsidR="00ED34A4" w:rsidRPr="0095513E">
        <w:rPr>
          <w:rFonts w:ascii="Times New Roman" w:hAnsi="Times New Roman" w:cs="Times New Roman"/>
          <w:sz w:val="14"/>
        </w:rPr>
        <w:t xml:space="preserve"> ödeneceği, işyerinde iş yeri ilan tahtası veya işçilerin toplu bulunduğu yerler gibi işçilerin görebileceği yerlere yazılı ilan asılmak suretiyle duyurulur. </w:t>
      </w:r>
    </w:p>
    <w:p w:rsidR="008E66AC" w:rsidRPr="0095513E" w:rsidRDefault="00DE177A" w:rsidP="00A26DAD">
      <w:pPr>
        <w:ind w:firstLine="708"/>
        <w:rPr>
          <w:rFonts w:ascii="Times New Roman" w:hAnsi="Times New Roman"/>
          <w:sz w:val="14"/>
        </w:rPr>
      </w:pPr>
      <w:r w:rsidRPr="0095513E">
        <w:rPr>
          <w:rFonts w:ascii="Times New Roman" w:hAnsi="Times New Roman"/>
          <w:b/>
          <w:bCs/>
          <w:sz w:val="16"/>
        </w:rPr>
        <w:t xml:space="preserve">     </w:t>
      </w:r>
      <w:r w:rsidR="00FA27C0" w:rsidRPr="0095513E">
        <w:rPr>
          <w:rFonts w:ascii="Times New Roman" w:hAnsi="Times New Roman"/>
          <w:b/>
          <w:bCs/>
          <w:sz w:val="16"/>
        </w:rPr>
        <w:t>7</w:t>
      </w:r>
      <w:r w:rsidR="00CE6B86" w:rsidRPr="0095513E">
        <w:rPr>
          <w:rFonts w:ascii="Times New Roman" w:hAnsi="Times New Roman"/>
          <w:b/>
          <w:bCs/>
          <w:sz w:val="16"/>
        </w:rPr>
        <w:t>.</w:t>
      </w:r>
      <w:r w:rsidR="00BD3470" w:rsidRPr="0095513E">
        <w:rPr>
          <w:rFonts w:ascii="Times New Roman" w:hAnsi="Times New Roman"/>
          <w:b/>
          <w:bCs/>
          <w:sz w:val="16"/>
        </w:rPr>
        <w:t>6</w:t>
      </w:r>
      <w:r w:rsidR="00CE6B86" w:rsidRPr="0095513E">
        <w:rPr>
          <w:rFonts w:ascii="Times New Roman" w:hAnsi="Times New Roman"/>
          <w:b/>
          <w:bCs/>
          <w:sz w:val="16"/>
        </w:rPr>
        <w:t>.</w:t>
      </w:r>
      <w:r w:rsidR="008E66AC" w:rsidRPr="0095513E">
        <w:rPr>
          <w:rFonts w:ascii="Times New Roman" w:hAnsi="Times New Roman"/>
          <w:sz w:val="16"/>
        </w:rPr>
        <w:t xml:space="preserve"> </w:t>
      </w:r>
      <w:r w:rsidR="008E66AC" w:rsidRPr="0095513E">
        <w:rPr>
          <w:rFonts w:ascii="Times New Roman" w:hAnsi="Times New Roman"/>
          <w:sz w:val="14"/>
        </w:rPr>
        <w:t xml:space="preserve">Yükleniciler, 5510 sayılı Sosyal Sigortalar ve Genel Sağlık Sigortası Kanunu gereği işyeri bildirgesini Sosyal Güvenlik Kurumuna vermek ve çalıştırdıkları personelin sosyal güvenlik yönünden sigorta işlemlerini yaptırmakla yükümlüdür. İdarenin talep etmesi halinde yüklenicinin çalıştıracağı sürücülere ait Aylık Prim ve Hizmet Belgesi, sürücülere ilişkin primlerin Sosyal Güvenlik Kurumuna ödenmiş bulunduğuna dair makbuz ve benzeri ödeme belgesini ibraz etmesi zorunlu olup, bu belgeleri getirmediği takdirde istihkak ödenmeyecektir. </w:t>
      </w:r>
    </w:p>
    <w:p w:rsidR="008E66AC" w:rsidRPr="0095513E" w:rsidRDefault="008E66AC" w:rsidP="00394D7A">
      <w:pPr>
        <w:pStyle w:val="AralkYok"/>
        <w:ind w:firstLine="708"/>
        <w:jc w:val="both"/>
        <w:rPr>
          <w:rFonts w:ascii="Times New Roman" w:hAnsi="Times New Roman"/>
          <w:sz w:val="14"/>
        </w:rPr>
      </w:pPr>
      <w:r w:rsidRPr="0095513E">
        <w:rPr>
          <w:rFonts w:ascii="Times New Roman" w:hAnsi="Times New Roman"/>
          <w:sz w:val="14"/>
        </w:rPr>
        <w:t>a)Sürücünün 1 ay öncesine ait maaşının ve diğer haklarını aldığına dair belge</w:t>
      </w:r>
    </w:p>
    <w:p w:rsidR="008E66AC" w:rsidRPr="0095513E" w:rsidRDefault="008E66AC" w:rsidP="00394D7A">
      <w:pPr>
        <w:pStyle w:val="AralkYok"/>
        <w:ind w:firstLine="708"/>
        <w:jc w:val="both"/>
        <w:rPr>
          <w:rFonts w:ascii="Times New Roman" w:hAnsi="Times New Roman"/>
          <w:sz w:val="14"/>
        </w:rPr>
      </w:pPr>
      <w:r w:rsidRPr="0095513E">
        <w:rPr>
          <w:rFonts w:ascii="Times New Roman" w:hAnsi="Times New Roman"/>
          <w:sz w:val="14"/>
        </w:rPr>
        <w:t>b)Araç sahibi kendisi çalışıyor ise bir önceki aya ait;</w:t>
      </w:r>
    </w:p>
    <w:p w:rsidR="008E66AC" w:rsidRPr="0095513E" w:rsidRDefault="008E66AC" w:rsidP="00394D7A">
      <w:pPr>
        <w:pStyle w:val="AralkYok"/>
        <w:ind w:firstLine="708"/>
        <w:jc w:val="both"/>
        <w:rPr>
          <w:rFonts w:ascii="Times New Roman" w:hAnsi="Times New Roman"/>
          <w:sz w:val="14"/>
        </w:rPr>
      </w:pPr>
      <w:r w:rsidRPr="0095513E">
        <w:rPr>
          <w:rFonts w:ascii="Times New Roman" w:hAnsi="Times New Roman"/>
          <w:sz w:val="14"/>
        </w:rPr>
        <w:t>c) Emekli değilse BAĞ-KUR primi</w:t>
      </w:r>
    </w:p>
    <w:p w:rsidR="00E02C29" w:rsidRPr="0095513E" w:rsidRDefault="008E66AC" w:rsidP="00394D7A">
      <w:pPr>
        <w:pStyle w:val="AralkYok"/>
        <w:ind w:firstLine="708"/>
        <w:jc w:val="both"/>
        <w:rPr>
          <w:rFonts w:ascii="Times New Roman" w:hAnsi="Times New Roman"/>
          <w:sz w:val="14"/>
        </w:rPr>
      </w:pPr>
      <w:r w:rsidRPr="0095513E">
        <w:rPr>
          <w:rFonts w:ascii="Times New Roman" w:hAnsi="Times New Roman"/>
          <w:sz w:val="14"/>
        </w:rPr>
        <w:t>d)Emekli ise destek primi ödediğine dair belge.</w:t>
      </w:r>
      <w:r w:rsidRPr="0095513E">
        <w:rPr>
          <w:rFonts w:ascii="Times New Roman" w:hAnsi="Times New Roman"/>
          <w:sz w:val="14"/>
        </w:rPr>
        <w:tab/>
      </w:r>
    </w:p>
    <w:p w:rsidR="007836AD" w:rsidRPr="0095513E" w:rsidRDefault="00227B0F" w:rsidP="009E6691">
      <w:pPr>
        <w:pStyle w:val="AralkYok"/>
        <w:jc w:val="both"/>
        <w:rPr>
          <w:b/>
          <w:sz w:val="14"/>
        </w:rPr>
      </w:pPr>
      <w:r w:rsidRPr="0095513E">
        <w:rPr>
          <w:b/>
          <w:sz w:val="14"/>
        </w:rPr>
        <w:tab/>
      </w:r>
    </w:p>
    <w:p w:rsidR="007836AD" w:rsidRPr="0095513E" w:rsidRDefault="007836AD" w:rsidP="009E6691">
      <w:pPr>
        <w:pStyle w:val="AralkYok"/>
        <w:jc w:val="both"/>
        <w:rPr>
          <w:b/>
          <w:sz w:val="14"/>
        </w:rPr>
      </w:pPr>
    </w:p>
    <w:p w:rsidR="006E3D17" w:rsidRDefault="00227B0F" w:rsidP="008E66AC">
      <w:pPr>
        <w:pStyle w:val="GvdeMetniGirintisi"/>
        <w:tabs>
          <w:tab w:val="left" w:pos="0"/>
        </w:tabs>
        <w:ind w:left="0"/>
        <w:rPr>
          <w:b/>
          <w:sz w:val="14"/>
          <w:szCs w:val="22"/>
        </w:rPr>
      </w:pPr>
      <w:r w:rsidRPr="0095513E">
        <w:rPr>
          <w:b/>
          <w:sz w:val="14"/>
          <w:szCs w:val="22"/>
        </w:rPr>
        <w:tab/>
        <w:t xml:space="preserve">     </w:t>
      </w:r>
      <w:r w:rsidR="008E66AC" w:rsidRPr="0095513E">
        <w:rPr>
          <w:b/>
          <w:sz w:val="14"/>
          <w:szCs w:val="22"/>
        </w:rPr>
        <w:t xml:space="preserve"> </w:t>
      </w:r>
      <w:r w:rsidR="00394D7A">
        <w:rPr>
          <w:b/>
          <w:sz w:val="14"/>
          <w:szCs w:val="22"/>
        </w:rPr>
        <w:tab/>
      </w: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6E3D17" w:rsidRDefault="006E3D17" w:rsidP="008E66AC">
      <w:pPr>
        <w:pStyle w:val="GvdeMetniGirintisi"/>
        <w:tabs>
          <w:tab w:val="left" w:pos="0"/>
        </w:tabs>
        <w:ind w:left="0"/>
        <w:rPr>
          <w:b/>
          <w:sz w:val="14"/>
          <w:szCs w:val="22"/>
        </w:rPr>
      </w:pPr>
    </w:p>
    <w:p w:rsidR="008E66AC" w:rsidRPr="0095513E" w:rsidRDefault="000F3C90" w:rsidP="008E66AC">
      <w:pPr>
        <w:pStyle w:val="GvdeMetniGirintisi"/>
        <w:tabs>
          <w:tab w:val="left" w:pos="0"/>
        </w:tabs>
        <w:ind w:left="0"/>
        <w:rPr>
          <w:b/>
          <w:sz w:val="14"/>
          <w:szCs w:val="22"/>
        </w:rPr>
      </w:pPr>
      <w:r>
        <w:rPr>
          <w:b/>
          <w:sz w:val="14"/>
          <w:szCs w:val="22"/>
        </w:rPr>
        <w:t xml:space="preserve"> </w:t>
      </w:r>
      <w:r w:rsidR="006E3D17">
        <w:rPr>
          <w:b/>
          <w:sz w:val="14"/>
          <w:szCs w:val="22"/>
        </w:rPr>
        <w:tab/>
      </w:r>
      <w:r w:rsidR="006E3D17">
        <w:rPr>
          <w:b/>
          <w:sz w:val="14"/>
          <w:szCs w:val="22"/>
        </w:rPr>
        <w:tab/>
      </w:r>
      <w:r>
        <w:rPr>
          <w:b/>
          <w:sz w:val="14"/>
          <w:szCs w:val="22"/>
        </w:rPr>
        <w:t xml:space="preserve"> </w:t>
      </w:r>
      <w:r w:rsidR="008E66AC" w:rsidRPr="0095513E">
        <w:rPr>
          <w:b/>
          <w:sz w:val="14"/>
          <w:szCs w:val="22"/>
        </w:rPr>
        <w:t>D</w:t>
      </w:r>
      <w:r w:rsidR="00227B0F" w:rsidRPr="0095513E">
        <w:rPr>
          <w:b/>
          <w:sz w:val="14"/>
          <w:szCs w:val="22"/>
        </w:rPr>
        <w:t>Ü</w:t>
      </w:r>
      <w:r w:rsidR="00026B08" w:rsidRPr="0095513E">
        <w:rPr>
          <w:b/>
          <w:sz w:val="14"/>
          <w:szCs w:val="22"/>
        </w:rPr>
        <w:t>ZENLEYEN</w:t>
      </w:r>
      <w:r w:rsidR="00026B08" w:rsidRPr="0095513E">
        <w:rPr>
          <w:b/>
          <w:sz w:val="14"/>
          <w:szCs w:val="22"/>
        </w:rPr>
        <w:tab/>
      </w:r>
      <w:r w:rsidR="00026B08" w:rsidRPr="0095513E">
        <w:rPr>
          <w:b/>
          <w:sz w:val="14"/>
          <w:szCs w:val="22"/>
        </w:rPr>
        <w:tab/>
      </w:r>
      <w:r w:rsidR="00C31C34" w:rsidRPr="0095513E">
        <w:rPr>
          <w:b/>
          <w:sz w:val="14"/>
          <w:szCs w:val="22"/>
        </w:rPr>
        <w:t xml:space="preserve">             </w:t>
      </w:r>
      <w:r w:rsidR="00026B08" w:rsidRPr="0095513E">
        <w:rPr>
          <w:b/>
          <w:sz w:val="14"/>
          <w:szCs w:val="22"/>
        </w:rPr>
        <w:tab/>
      </w:r>
      <w:r w:rsidR="008E66AC" w:rsidRPr="0095513E">
        <w:rPr>
          <w:b/>
          <w:sz w:val="14"/>
          <w:szCs w:val="22"/>
        </w:rPr>
        <w:t xml:space="preserve">   </w:t>
      </w:r>
      <w:r w:rsidR="00026B08" w:rsidRPr="0095513E">
        <w:rPr>
          <w:b/>
          <w:sz w:val="14"/>
          <w:szCs w:val="22"/>
        </w:rPr>
        <w:t xml:space="preserve">       </w:t>
      </w:r>
      <w:r w:rsidR="008E66AC" w:rsidRPr="0095513E">
        <w:rPr>
          <w:b/>
          <w:sz w:val="14"/>
          <w:szCs w:val="22"/>
        </w:rPr>
        <w:t xml:space="preserve"> </w:t>
      </w:r>
      <w:r w:rsidR="00C31C34" w:rsidRPr="0095513E">
        <w:rPr>
          <w:b/>
          <w:sz w:val="14"/>
          <w:szCs w:val="22"/>
        </w:rPr>
        <w:t xml:space="preserve">     </w:t>
      </w:r>
      <w:r w:rsidR="008E66AC" w:rsidRPr="0095513E">
        <w:rPr>
          <w:b/>
          <w:sz w:val="14"/>
          <w:szCs w:val="22"/>
        </w:rPr>
        <w:t xml:space="preserve"> </w:t>
      </w:r>
      <w:r w:rsidR="00227B0F" w:rsidRPr="0095513E">
        <w:rPr>
          <w:b/>
          <w:sz w:val="14"/>
          <w:szCs w:val="22"/>
        </w:rPr>
        <w:t xml:space="preserve">                           </w:t>
      </w:r>
      <w:r w:rsidR="008E66AC" w:rsidRPr="0095513E">
        <w:rPr>
          <w:b/>
          <w:sz w:val="14"/>
          <w:szCs w:val="22"/>
        </w:rPr>
        <w:t>KONTROL EDEN</w:t>
      </w:r>
    </w:p>
    <w:p w:rsidR="008E66AC" w:rsidRDefault="008E66AC" w:rsidP="008E66AC">
      <w:pPr>
        <w:pStyle w:val="GvdeMetniGirintisi"/>
        <w:tabs>
          <w:tab w:val="left" w:pos="0"/>
        </w:tabs>
        <w:ind w:left="0"/>
        <w:rPr>
          <w:sz w:val="14"/>
          <w:szCs w:val="22"/>
        </w:rPr>
      </w:pPr>
    </w:p>
    <w:p w:rsidR="00394D7A" w:rsidRDefault="00394D7A" w:rsidP="008E66AC">
      <w:pPr>
        <w:pStyle w:val="GvdeMetniGirintisi"/>
        <w:tabs>
          <w:tab w:val="left" w:pos="0"/>
        </w:tabs>
        <w:ind w:left="0"/>
        <w:rPr>
          <w:sz w:val="14"/>
          <w:szCs w:val="22"/>
        </w:rPr>
      </w:pPr>
    </w:p>
    <w:p w:rsidR="00394D7A" w:rsidRDefault="00394D7A" w:rsidP="008E66AC">
      <w:pPr>
        <w:pStyle w:val="GvdeMetniGirintisi"/>
        <w:tabs>
          <w:tab w:val="left" w:pos="0"/>
        </w:tabs>
        <w:ind w:left="0"/>
        <w:rPr>
          <w:sz w:val="14"/>
          <w:szCs w:val="22"/>
        </w:rPr>
      </w:pPr>
    </w:p>
    <w:p w:rsidR="00394D7A" w:rsidRPr="0095513E" w:rsidRDefault="00394D7A" w:rsidP="008E66AC">
      <w:pPr>
        <w:pStyle w:val="GvdeMetniGirintisi"/>
        <w:tabs>
          <w:tab w:val="left" w:pos="0"/>
        </w:tabs>
        <w:ind w:left="0"/>
        <w:rPr>
          <w:sz w:val="14"/>
          <w:szCs w:val="22"/>
        </w:rPr>
      </w:pPr>
    </w:p>
    <w:p w:rsidR="007836AD" w:rsidRPr="0095513E" w:rsidRDefault="007836AD" w:rsidP="008E66AC">
      <w:pPr>
        <w:pStyle w:val="GvdeMetniGirintisi"/>
        <w:tabs>
          <w:tab w:val="left" w:pos="0"/>
        </w:tabs>
        <w:ind w:left="0"/>
        <w:rPr>
          <w:sz w:val="14"/>
          <w:szCs w:val="22"/>
        </w:rPr>
      </w:pPr>
    </w:p>
    <w:p w:rsidR="007836AD" w:rsidRPr="0095513E" w:rsidRDefault="00227B0F" w:rsidP="008E66AC">
      <w:pPr>
        <w:pStyle w:val="GvdeMetniGirintisi"/>
        <w:tabs>
          <w:tab w:val="left" w:pos="0"/>
        </w:tabs>
        <w:ind w:left="0"/>
        <w:rPr>
          <w:b/>
          <w:sz w:val="14"/>
          <w:szCs w:val="22"/>
        </w:rPr>
      </w:pPr>
      <w:r w:rsidRPr="0095513E">
        <w:rPr>
          <w:b/>
          <w:sz w:val="14"/>
          <w:szCs w:val="22"/>
        </w:rPr>
        <w:t xml:space="preserve">             </w:t>
      </w:r>
      <w:r w:rsidR="008E66AC" w:rsidRPr="0095513E">
        <w:rPr>
          <w:b/>
          <w:sz w:val="14"/>
          <w:szCs w:val="22"/>
        </w:rPr>
        <w:t xml:space="preserve">          </w:t>
      </w:r>
      <w:r w:rsidR="00394D7A">
        <w:rPr>
          <w:b/>
          <w:sz w:val="14"/>
          <w:szCs w:val="22"/>
        </w:rPr>
        <w:tab/>
      </w:r>
      <w:r w:rsidR="00AC5AF8">
        <w:rPr>
          <w:b/>
          <w:sz w:val="14"/>
          <w:szCs w:val="22"/>
        </w:rPr>
        <w:t xml:space="preserve">  Mehmet İZMİR</w:t>
      </w:r>
      <w:r w:rsidR="00AC5AF8" w:rsidRPr="0095513E">
        <w:rPr>
          <w:b/>
          <w:sz w:val="14"/>
          <w:szCs w:val="22"/>
        </w:rPr>
        <w:t xml:space="preserve">                        </w:t>
      </w:r>
      <w:r w:rsidR="00026B08" w:rsidRPr="0095513E">
        <w:rPr>
          <w:b/>
          <w:sz w:val="14"/>
          <w:szCs w:val="22"/>
        </w:rPr>
        <w:tab/>
      </w:r>
      <w:r w:rsidR="00026B08" w:rsidRPr="0095513E">
        <w:rPr>
          <w:b/>
          <w:sz w:val="14"/>
          <w:szCs w:val="22"/>
        </w:rPr>
        <w:tab/>
      </w:r>
      <w:r w:rsidR="00026B08" w:rsidRPr="0095513E">
        <w:rPr>
          <w:b/>
          <w:sz w:val="14"/>
          <w:szCs w:val="22"/>
        </w:rPr>
        <w:tab/>
      </w:r>
      <w:r w:rsidR="00AC5AF8">
        <w:rPr>
          <w:b/>
          <w:sz w:val="14"/>
          <w:szCs w:val="22"/>
        </w:rPr>
        <w:t xml:space="preserve">                   </w:t>
      </w:r>
      <w:r w:rsidR="00AC5AF8">
        <w:rPr>
          <w:b/>
          <w:sz w:val="14"/>
        </w:rPr>
        <w:t>Mahmut Bilge ÖZMEN</w:t>
      </w:r>
      <w:r w:rsidR="00026B08" w:rsidRPr="0095513E">
        <w:rPr>
          <w:b/>
          <w:sz w:val="14"/>
          <w:szCs w:val="22"/>
        </w:rPr>
        <w:t xml:space="preserve">   </w:t>
      </w:r>
      <w:r w:rsidRPr="0095513E">
        <w:rPr>
          <w:b/>
          <w:sz w:val="14"/>
          <w:szCs w:val="22"/>
        </w:rPr>
        <w:t xml:space="preserve">    </w:t>
      </w:r>
      <w:r w:rsidR="00026B08" w:rsidRPr="0095513E">
        <w:rPr>
          <w:b/>
          <w:sz w:val="14"/>
          <w:szCs w:val="22"/>
        </w:rPr>
        <w:t xml:space="preserve">   </w:t>
      </w:r>
      <w:r w:rsidR="00C31C34" w:rsidRPr="0095513E">
        <w:rPr>
          <w:b/>
          <w:sz w:val="14"/>
          <w:szCs w:val="22"/>
        </w:rPr>
        <w:t xml:space="preserve">   </w:t>
      </w:r>
      <w:r w:rsidR="00026B08" w:rsidRPr="0095513E">
        <w:rPr>
          <w:b/>
          <w:sz w:val="14"/>
          <w:szCs w:val="22"/>
        </w:rPr>
        <w:t xml:space="preserve"> </w:t>
      </w:r>
      <w:r w:rsidR="00BA32AF" w:rsidRPr="0095513E">
        <w:rPr>
          <w:b/>
          <w:sz w:val="14"/>
          <w:szCs w:val="22"/>
        </w:rPr>
        <w:t xml:space="preserve">         </w:t>
      </w:r>
    </w:p>
    <w:p w:rsidR="00AC5AF8" w:rsidRPr="0095513E" w:rsidRDefault="007836AD" w:rsidP="00AC5AF8">
      <w:pPr>
        <w:pStyle w:val="GvdeMetni"/>
        <w:tabs>
          <w:tab w:val="left" w:pos="0"/>
        </w:tabs>
        <w:rPr>
          <w:rFonts w:ascii="Times New Roman" w:hAnsi="Times New Roman" w:cs="Times New Roman"/>
          <w:bCs/>
          <w:i/>
          <w:sz w:val="14"/>
        </w:rPr>
      </w:pPr>
      <w:r w:rsidRPr="0095513E">
        <w:rPr>
          <w:b/>
          <w:sz w:val="14"/>
        </w:rPr>
        <w:t xml:space="preserve">                         </w:t>
      </w:r>
      <w:r w:rsidR="00BA32AF" w:rsidRPr="0095513E">
        <w:rPr>
          <w:b/>
          <w:sz w:val="14"/>
        </w:rPr>
        <w:t xml:space="preserve"> </w:t>
      </w:r>
      <w:r w:rsidR="000F3C90">
        <w:rPr>
          <w:b/>
          <w:sz w:val="14"/>
        </w:rPr>
        <w:t xml:space="preserve">       </w:t>
      </w:r>
      <w:r w:rsidR="00AC5AF8">
        <w:rPr>
          <w:b/>
          <w:sz w:val="14"/>
        </w:rPr>
        <w:t xml:space="preserve">           Makine İşletme Şefi</w:t>
      </w:r>
      <w:r w:rsidR="000F3C90">
        <w:rPr>
          <w:b/>
          <w:sz w:val="14"/>
        </w:rPr>
        <w:tab/>
      </w:r>
      <w:r w:rsidR="000F3C90">
        <w:rPr>
          <w:b/>
          <w:sz w:val="14"/>
        </w:rPr>
        <w:tab/>
      </w:r>
      <w:r w:rsidR="000F3C90">
        <w:rPr>
          <w:b/>
          <w:sz w:val="14"/>
        </w:rPr>
        <w:tab/>
      </w:r>
      <w:r w:rsidR="000F3C90">
        <w:rPr>
          <w:b/>
          <w:sz w:val="14"/>
        </w:rPr>
        <w:tab/>
      </w:r>
      <w:r w:rsidR="00AC5AF8">
        <w:rPr>
          <w:b/>
          <w:sz w:val="14"/>
        </w:rPr>
        <w:t xml:space="preserve">               </w:t>
      </w:r>
      <w:r w:rsidR="00AC5AF8">
        <w:rPr>
          <w:rFonts w:ascii="Times New Roman" w:hAnsi="Times New Roman" w:cs="Times New Roman"/>
          <w:b/>
          <w:sz w:val="14"/>
        </w:rPr>
        <w:t>Makine İkmal Başmühendisi</w:t>
      </w:r>
    </w:p>
    <w:p w:rsidR="008E66AC" w:rsidRPr="0095513E" w:rsidRDefault="008E66AC" w:rsidP="008E66AC">
      <w:pPr>
        <w:pStyle w:val="GvdeMetniGirintisi"/>
        <w:tabs>
          <w:tab w:val="left" w:pos="0"/>
        </w:tabs>
        <w:ind w:left="0"/>
        <w:rPr>
          <w:b/>
          <w:sz w:val="14"/>
          <w:szCs w:val="22"/>
        </w:rPr>
      </w:pPr>
    </w:p>
    <w:p w:rsidR="008E66AC" w:rsidRPr="0095513E" w:rsidRDefault="008E66AC" w:rsidP="008E66AC">
      <w:pPr>
        <w:pStyle w:val="GvdeMetniGirintisi"/>
        <w:tabs>
          <w:tab w:val="left" w:pos="0"/>
        </w:tabs>
        <w:ind w:left="0"/>
        <w:rPr>
          <w:b/>
          <w:sz w:val="14"/>
          <w:szCs w:val="22"/>
        </w:rPr>
      </w:pPr>
      <w:r w:rsidRPr="0095513E">
        <w:rPr>
          <w:b/>
          <w:sz w:val="14"/>
          <w:szCs w:val="22"/>
        </w:rPr>
        <w:tab/>
      </w:r>
      <w:r w:rsidRPr="0095513E">
        <w:rPr>
          <w:b/>
          <w:sz w:val="14"/>
          <w:szCs w:val="22"/>
        </w:rPr>
        <w:tab/>
        <w:t xml:space="preserve">         </w:t>
      </w:r>
      <w:r w:rsidRPr="0095513E">
        <w:rPr>
          <w:b/>
          <w:sz w:val="14"/>
          <w:szCs w:val="22"/>
        </w:rPr>
        <w:tab/>
      </w:r>
      <w:r w:rsidRPr="0095513E">
        <w:rPr>
          <w:b/>
          <w:sz w:val="14"/>
          <w:szCs w:val="22"/>
        </w:rPr>
        <w:tab/>
      </w:r>
    </w:p>
    <w:p w:rsidR="007836AD" w:rsidRPr="0095513E" w:rsidRDefault="007836AD" w:rsidP="009E6691">
      <w:pPr>
        <w:pStyle w:val="GvdeMetniGirintisi"/>
        <w:tabs>
          <w:tab w:val="left" w:pos="0"/>
        </w:tabs>
        <w:ind w:left="0"/>
        <w:rPr>
          <w:b/>
          <w:sz w:val="14"/>
          <w:szCs w:val="22"/>
        </w:rPr>
      </w:pPr>
      <w:r w:rsidRPr="0095513E">
        <w:rPr>
          <w:b/>
          <w:sz w:val="14"/>
          <w:szCs w:val="22"/>
        </w:rPr>
        <w:t xml:space="preserve"> </w:t>
      </w:r>
    </w:p>
    <w:p w:rsidR="00227B0F" w:rsidRDefault="00227B0F" w:rsidP="008E66AC">
      <w:pPr>
        <w:pStyle w:val="GvdeMetniGirintisi"/>
        <w:tabs>
          <w:tab w:val="left" w:pos="0"/>
        </w:tabs>
        <w:ind w:left="0"/>
        <w:jc w:val="center"/>
        <w:rPr>
          <w:b/>
          <w:sz w:val="14"/>
          <w:szCs w:val="22"/>
        </w:rPr>
      </w:pPr>
    </w:p>
    <w:p w:rsidR="00394D7A" w:rsidRPr="0095513E" w:rsidRDefault="00394D7A" w:rsidP="008E66AC">
      <w:pPr>
        <w:pStyle w:val="GvdeMetniGirintisi"/>
        <w:tabs>
          <w:tab w:val="left" w:pos="0"/>
        </w:tabs>
        <w:ind w:left="0"/>
        <w:jc w:val="center"/>
        <w:rPr>
          <w:b/>
          <w:sz w:val="14"/>
          <w:szCs w:val="22"/>
        </w:rPr>
      </w:pPr>
    </w:p>
    <w:p w:rsidR="008E66AC" w:rsidRPr="0095513E" w:rsidRDefault="00227B0F" w:rsidP="00227B0F">
      <w:pPr>
        <w:pStyle w:val="GvdeMetniGirintisi"/>
        <w:tabs>
          <w:tab w:val="left" w:pos="0"/>
        </w:tabs>
        <w:ind w:left="0"/>
        <w:rPr>
          <w:b/>
          <w:sz w:val="14"/>
          <w:szCs w:val="22"/>
        </w:rPr>
      </w:pPr>
      <w:r w:rsidRPr="0095513E">
        <w:rPr>
          <w:b/>
          <w:sz w:val="14"/>
          <w:szCs w:val="22"/>
        </w:rPr>
        <w:tab/>
      </w:r>
      <w:r w:rsidRPr="0095513E">
        <w:rPr>
          <w:b/>
          <w:sz w:val="14"/>
          <w:szCs w:val="22"/>
        </w:rPr>
        <w:tab/>
      </w:r>
      <w:r w:rsidRPr="0095513E">
        <w:rPr>
          <w:b/>
          <w:sz w:val="14"/>
          <w:szCs w:val="22"/>
        </w:rPr>
        <w:tab/>
      </w:r>
      <w:r w:rsidRPr="0095513E">
        <w:rPr>
          <w:b/>
          <w:sz w:val="14"/>
          <w:szCs w:val="22"/>
        </w:rPr>
        <w:tab/>
        <w:t xml:space="preserve">                       </w:t>
      </w:r>
      <w:r w:rsidR="000F3C90">
        <w:rPr>
          <w:b/>
          <w:sz w:val="14"/>
          <w:szCs w:val="22"/>
        </w:rPr>
        <w:tab/>
      </w:r>
      <w:r w:rsidR="008E66AC" w:rsidRPr="0095513E">
        <w:rPr>
          <w:b/>
          <w:sz w:val="14"/>
          <w:szCs w:val="22"/>
        </w:rPr>
        <w:t>ONAY</w:t>
      </w:r>
    </w:p>
    <w:p w:rsidR="007836AD" w:rsidRPr="0095513E" w:rsidRDefault="007836AD" w:rsidP="00227B0F">
      <w:pPr>
        <w:pStyle w:val="GvdeMetniGirintisi"/>
        <w:tabs>
          <w:tab w:val="left" w:pos="0"/>
        </w:tabs>
        <w:ind w:left="0"/>
        <w:rPr>
          <w:b/>
          <w:sz w:val="14"/>
          <w:szCs w:val="22"/>
        </w:rPr>
      </w:pPr>
    </w:p>
    <w:p w:rsidR="007836AD" w:rsidRDefault="007836AD" w:rsidP="00227B0F">
      <w:pPr>
        <w:pStyle w:val="GvdeMetniGirintisi"/>
        <w:tabs>
          <w:tab w:val="left" w:pos="0"/>
        </w:tabs>
        <w:ind w:left="0"/>
        <w:rPr>
          <w:b/>
          <w:sz w:val="14"/>
          <w:szCs w:val="22"/>
        </w:rPr>
      </w:pPr>
    </w:p>
    <w:p w:rsidR="00394D7A" w:rsidRDefault="00394D7A" w:rsidP="00227B0F">
      <w:pPr>
        <w:pStyle w:val="GvdeMetniGirintisi"/>
        <w:tabs>
          <w:tab w:val="left" w:pos="0"/>
        </w:tabs>
        <w:ind w:left="0"/>
        <w:rPr>
          <w:b/>
          <w:sz w:val="14"/>
          <w:szCs w:val="22"/>
        </w:rPr>
      </w:pPr>
    </w:p>
    <w:p w:rsidR="00394D7A" w:rsidRPr="0095513E" w:rsidRDefault="00394D7A" w:rsidP="00227B0F">
      <w:pPr>
        <w:pStyle w:val="GvdeMetniGirintisi"/>
        <w:tabs>
          <w:tab w:val="left" w:pos="0"/>
        </w:tabs>
        <w:ind w:left="0"/>
        <w:rPr>
          <w:b/>
          <w:sz w:val="14"/>
          <w:szCs w:val="22"/>
        </w:rPr>
      </w:pPr>
    </w:p>
    <w:p w:rsidR="007836AD" w:rsidRPr="0095513E" w:rsidRDefault="007836AD" w:rsidP="00227B0F">
      <w:pPr>
        <w:pStyle w:val="GvdeMetniGirintisi"/>
        <w:tabs>
          <w:tab w:val="left" w:pos="0"/>
        </w:tabs>
        <w:ind w:left="0"/>
        <w:rPr>
          <w:b/>
          <w:sz w:val="14"/>
          <w:szCs w:val="22"/>
        </w:rPr>
      </w:pPr>
    </w:p>
    <w:p w:rsidR="008E66AC" w:rsidRPr="0095513E" w:rsidRDefault="000B51E0" w:rsidP="00F53D6D">
      <w:pPr>
        <w:pStyle w:val="GvdeMetni"/>
        <w:tabs>
          <w:tab w:val="left" w:pos="0"/>
        </w:tabs>
        <w:rPr>
          <w:rFonts w:ascii="Times New Roman" w:hAnsi="Times New Roman" w:cs="Times New Roman"/>
          <w:bCs/>
          <w:i/>
          <w:sz w:val="14"/>
        </w:rPr>
      </w:pPr>
      <w:r w:rsidRPr="0095513E">
        <w:rPr>
          <w:rFonts w:ascii="Times New Roman" w:hAnsi="Times New Roman" w:cs="Times New Roman"/>
          <w:sz w:val="14"/>
        </w:rPr>
        <w:tab/>
      </w:r>
      <w:r w:rsidRPr="0095513E">
        <w:rPr>
          <w:rFonts w:ascii="Times New Roman" w:hAnsi="Times New Roman" w:cs="Times New Roman"/>
          <w:sz w:val="14"/>
        </w:rPr>
        <w:tab/>
      </w:r>
      <w:r w:rsidRPr="0095513E">
        <w:rPr>
          <w:rFonts w:ascii="Times New Roman" w:hAnsi="Times New Roman" w:cs="Times New Roman"/>
          <w:sz w:val="14"/>
        </w:rPr>
        <w:tab/>
      </w:r>
      <w:r w:rsidRPr="0095513E">
        <w:rPr>
          <w:rFonts w:ascii="Times New Roman" w:hAnsi="Times New Roman" w:cs="Times New Roman"/>
          <w:sz w:val="14"/>
        </w:rPr>
        <w:tab/>
        <w:t xml:space="preserve">                      </w:t>
      </w:r>
      <w:r w:rsidR="000F3C90">
        <w:rPr>
          <w:rFonts w:ascii="Times New Roman" w:hAnsi="Times New Roman" w:cs="Times New Roman"/>
          <w:sz w:val="14"/>
        </w:rPr>
        <w:t xml:space="preserve">             </w:t>
      </w:r>
      <w:r w:rsidRPr="0095513E">
        <w:rPr>
          <w:rFonts w:ascii="Times New Roman" w:hAnsi="Times New Roman" w:cs="Times New Roman"/>
          <w:sz w:val="14"/>
        </w:rPr>
        <w:t xml:space="preserve">  /   </w:t>
      </w:r>
      <w:r w:rsidR="004F11FC">
        <w:rPr>
          <w:rFonts w:ascii="Times New Roman" w:hAnsi="Times New Roman" w:cs="Times New Roman"/>
          <w:sz w:val="14"/>
        </w:rPr>
        <w:t>09</w:t>
      </w:r>
      <w:r w:rsidRPr="0095513E">
        <w:rPr>
          <w:rFonts w:ascii="Times New Roman" w:hAnsi="Times New Roman" w:cs="Times New Roman"/>
          <w:sz w:val="14"/>
        </w:rPr>
        <w:t xml:space="preserve"> </w:t>
      </w:r>
      <w:r w:rsidR="00394D7A">
        <w:rPr>
          <w:rFonts w:ascii="Times New Roman" w:hAnsi="Times New Roman" w:cs="Times New Roman"/>
          <w:sz w:val="14"/>
        </w:rPr>
        <w:t xml:space="preserve"> / 202</w:t>
      </w:r>
      <w:r w:rsidR="008D76FC">
        <w:rPr>
          <w:rFonts w:ascii="Times New Roman" w:hAnsi="Times New Roman" w:cs="Times New Roman"/>
          <w:sz w:val="14"/>
        </w:rPr>
        <w:t>1</w:t>
      </w:r>
    </w:p>
    <w:p w:rsidR="00AC5AF8" w:rsidRDefault="00227B0F" w:rsidP="00227B0F">
      <w:pPr>
        <w:pStyle w:val="GvdeMetni"/>
        <w:tabs>
          <w:tab w:val="left" w:pos="0"/>
        </w:tabs>
        <w:rPr>
          <w:rFonts w:ascii="Times New Roman" w:hAnsi="Times New Roman" w:cs="Times New Roman"/>
          <w:b/>
          <w:sz w:val="14"/>
        </w:rPr>
      </w:pPr>
      <w:r w:rsidRPr="0095513E">
        <w:rPr>
          <w:rFonts w:ascii="Times New Roman" w:hAnsi="Times New Roman" w:cs="Times New Roman"/>
          <w:b/>
          <w:sz w:val="14"/>
        </w:rPr>
        <w:tab/>
      </w:r>
      <w:r w:rsidRPr="0095513E">
        <w:rPr>
          <w:rFonts w:ascii="Times New Roman" w:hAnsi="Times New Roman" w:cs="Times New Roman"/>
          <w:b/>
          <w:sz w:val="14"/>
        </w:rPr>
        <w:tab/>
      </w:r>
      <w:r w:rsidRPr="0095513E">
        <w:rPr>
          <w:rFonts w:ascii="Times New Roman" w:hAnsi="Times New Roman" w:cs="Times New Roman"/>
          <w:b/>
          <w:sz w:val="14"/>
        </w:rPr>
        <w:tab/>
        <w:t xml:space="preserve">                                </w:t>
      </w:r>
      <w:r w:rsidR="000F3C90">
        <w:rPr>
          <w:rFonts w:ascii="Times New Roman" w:hAnsi="Times New Roman" w:cs="Times New Roman"/>
          <w:b/>
          <w:sz w:val="14"/>
        </w:rPr>
        <w:t xml:space="preserve">               </w:t>
      </w:r>
      <w:r w:rsidR="008D76FC">
        <w:rPr>
          <w:rFonts w:ascii="Times New Roman" w:hAnsi="Times New Roman" w:cs="Times New Roman"/>
          <w:b/>
          <w:sz w:val="14"/>
        </w:rPr>
        <w:t xml:space="preserve">         Güven BULUT</w:t>
      </w:r>
    </w:p>
    <w:p w:rsidR="00AC5AF8" w:rsidRDefault="00AC5AF8" w:rsidP="00227B0F">
      <w:pPr>
        <w:pStyle w:val="GvdeMetni"/>
        <w:tabs>
          <w:tab w:val="left" w:pos="0"/>
        </w:tabs>
        <w:rPr>
          <w:rFonts w:ascii="Times New Roman" w:hAnsi="Times New Roman" w:cs="Times New Roman"/>
          <w:b/>
          <w:sz w:val="14"/>
        </w:rPr>
      </w:pPr>
      <w:r>
        <w:rPr>
          <w:rFonts w:ascii="Times New Roman" w:hAnsi="Times New Roman" w:cs="Times New Roman"/>
          <w:b/>
          <w:sz w:val="14"/>
        </w:rPr>
        <w:tab/>
      </w:r>
      <w:r>
        <w:rPr>
          <w:rFonts w:ascii="Times New Roman" w:hAnsi="Times New Roman" w:cs="Times New Roman"/>
          <w:b/>
          <w:sz w:val="14"/>
        </w:rPr>
        <w:tab/>
      </w:r>
      <w:r>
        <w:rPr>
          <w:rFonts w:ascii="Times New Roman" w:hAnsi="Times New Roman" w:cs="Times New Roman"/>
          <w:b/>
          <w:sz w:val="14"/>
        </w:rPr>
        <w:tab/>
      </w:r>
      <w:r>
        <w:rPr>
          <w:rFonts w:ascii="Times New Roman" w:hAnsi="Times New Roman" w:cs="Times New Roman"/>
          <w:b/>
          <w:sz w:val="14"/>
        </w:rPr>
        <w:tab/>
        <w:t xml:space="preserve">                                  Bölge Müdürü a.</w:t>
      </w:r>
    </w:p>
    <w:p w:rsidR="00606528" w:rsidRPr="0095513E" w:rsidRDefault="00AC5AF8" w:rsidP="006E3D17">
      <w:pPr>
        <w:pStyle w:val="GvdeMetni"/>
        <w:tabs>
          <w:tab w:val="left" w:pos="0"/>
        </w:tabs>
        <w:rPr>
          <w:rFonts w:ascii="Times New Roman" w:hAnsi="Times New Roman" w:cs="Times New Roman"/>
          <w:sz w:val="14"/>
        </w:rPr>
      </w:pPr>
      <w:r>
        <w:rPr>
          <w:rFonts w:ascii="Times New Roman" w:hAnsi="Times New Roman" w:cs="Times New Roman"/>
          <w:b/>
          <w:sz w:val="14"/>
        </w:rPr>
        <w:tab/>
      </w:r>
      <w:r>
        <w:rPr>
          <w:rFonts w:ascii="Times New Roman" w:hAnsi="Times New Roman" w:cs="Times New Roman"/>
          <w:b/>
          <w:sz w:val="14"/>
        </w:rPr>
        <w:tab/>
      </w:r>
      <w:r>
        <w:rPr>
          <w:rFonts w:ascii="Times New Roman" w:hAnsi="Times New Roman" w:cs="Times New Roman"/>
          <w:b/>
          <w:sz w:val="14"/>
        </w:rPr>
        <w:tab/>
      </w:r>
      <w:r>
        <w:rPr>
          <w:rFonts w:ascii="Times New Roman" w:hAnsi="Times New Roman" w:cs="Times New Roman"/>
          <w:b/>
          <w:sz w:val="14"/>
        </w:rPr>
        <w:tab/>
      </w:r>
      <w:r>
        <w:rPr>
          <w:rFonts w:ascii="Times New Roman" w:hAnsi="Times New Roman" w:cs="Times New Roman"/>
          <w:b/>
          <w:sz w:val="14"/>
        </w:rPr>
        <w:tab/>
        <w:t xml:space="preserve">        Bölge Müdür Yardımcısı</w:t>
      </w:r>
      <w:r w:rsidR="00C31C34" w:rsidRPr="0095513E">
        <w:rPr>
          <w:rFonts w:ascii="Times New Roman" w:hAnsi="Times New Roman" w:cs="Times New Roman"/>
          <w:b/>
          <w:sz w:val="14"/>
        </w:rPr>
        <w:t xml:space="preserve"> </w:t>
      </w:r>
      <w:bookmarkStart w:id="0" w:name="_GoBack"/>
      <w:bookmarkEnd w:id="0"/>
    </w:p>
    <w:sectPr w:rsidR="00606528" w:rsidRPr="0095513E" w:rsidSect="002B6B73">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43" w:rsidRDefault="00766943" w:rsidP="00646F2B">
      <w:pPr>
        <w:spacing w:after="0" w:line="240" w:lineRule="auto"/>
      </w:pPr>
      <w:r>
        <w:separator/>
      </w:r>
    </w:p>
  </w:endnote>
  <w:endnote w:type="continuationSeparator" w:id="0">
    <w:p w:rsidR="00766943" w:rsidRDefault="00766943" w:rsidP="0064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08893"/>
      <w:docPartObj>
        <w:docPartGallery w:val="Page Numbers (Bottom of Page)"/>
        <w:docPartUnique/>
      </w:docPartObj>
    </w:sdtPr>
    <w:sdtEndPr/>
    <w:sdtContent>
      <w:p w:rsidR="00646F2B" w:rsidRDefault="00646F2B">
        <w:pPr>
          <w:pStyle w:val="AltBilgi"/>
          <w:jc w:val="center"/>
        </w:pPr>
        <w:r>
          <w:fldChar w:fldCharType="begin"/>
        </w:r>
        <w:r>
          <w:instrText>PAGE   \* MERGEFORMAT</w:instrText>
        </w:r>
        <w:r>
          <w:fldChar w:fldCharType="separate"/>
        </w:r>
        <w:r w:rsidR="004F11FC">
          <w:rPr>
            <w:noProof/>
          </w:rPr>
          <w:t>8</w:t>
        </w:r>
        <w:r>
          <w:fldChar w:fldCharType="end"/>
        </w:r>
      </w:p>
    </w:sdtContent>
  </w:sdt>
  <w:p w:rsidR="00646F2B" w:rsidRDefault="00646F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43" w:rsidRDefault="00766943" w:rsidP="00646F2B">
      <w:pPr>
        <w:spacing w:after="0" w:line="240" w:lineRule="auto"/>
      </w:pPr>
      <w:r>
        <w:separator/>
      </w:r>
    </w:p>
  </w:footnote>
  <w:footnote w:type="continuationSeparator" w:id="0">
    <w:p w:rsidR="00766943" w:rsidRDefault="00766943" w:rsidP="0064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51F"/>
    <w:multiLevelType w:val="hybridMultilevel"/>
    <w:tmpl w:val="3D6E0528"/>
    <w:lvl w:ilvl="0" w:tplc="58B6D184">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16D054EE"/>
    <w:multiLevelType w:val="hybridMultilevel"/>
    <w:tmpl w:val="6B343998"/>
    <w:lvl w:ilvl="0" w:tplc="EF70363E">
      <w:numFmt w:val="bullet"/>
      <w:lvlText w:val="-"/>
      <w:lvlJc w:val="left"/>
      <w:pPr>
        <w:ind w:left="1425" w:hanging="360"/>
      </w:pPr>
      <w:rPr>
        <w:rFonts w:ascii="Calibri" w:eastAsia="Calibri" w:hAnsi="Calibri" w:cs="Calibri"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15:restartNumberingAfterBreak="0">
    <w:nsid w:val="46A577A0"/>
    <w:multiLevelType w:val="hybridMultilevel"/>
    <w:tmpl w:val="41F0062A"/>
    <w:lvl w:ilvl="0" w:tplc="5D0AE38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57470D81"/>
    <w:multiLevelType w:val="hybridMultilevel"/>
    <w:tmpl w:val="64045376"/>
    <w:lvl w:ilvl="0" w:tplc="93687BA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1"/>
    <w:rsid w:val="0000167C"/>
    <w:rsid w:val="00001BEA"/>
    <w:rsid w:val="00005DB7"/>
    <w:rsid w:val="00006B37"/>
    <w:rsid w:val="00007774"/>
    <w:rsid w:val="00007F82"/>
    <w:rsid w:val="00012BDF"/>
    <w:rsid w:val="00013DFF"/>
    <w:rsid w:val="000169A8"/>
    <w:rsid w:val="00020EF9"/>
    <w:rsid w:val="00021136"/>
    <w:rsid w:val="0002119C"/>
    <w:rsid w:val="000259B7"/>
    <w:rsid w:val="00026B08"/>
    <w:rsid w:val="00027A0F"/>
    <w:rsid w:val="000321B2"/>
    <w:rsid w:val="0003375E"/>
    <w:rsid w:val="00036A72"/>
    <w:rsid w:val="00037525"/>
    <w:rsid w:val="000424A6"/>
    <w:rsid w:val="000428C1"/>
    <w:rsid w:val="00045E57"/>
    <w:rsid w:val="00046A31"/>
    <w:rsid w:val="000475D4"/>
    <w:rsid w:val="00050DC5"/>
    <w:rsid w:val="00060755"/>
    <w:rsid w:val="0006658E"/>
    <w:rsid w:val="0006737A"/>
    <w:rsid w:val="000701E6"/>
    <w:rsid w:val="000725BF"/>
    <w:rsid w:val="00072840"/>
    <w:rsid w:val="000735A2"/>
    <w:rsid w:val="00083520"/>
    <w:rsid w:val="000851C7"/>
    <w:rsid w:val="000861DA"/>
    <w:rsid w:val="0009039E"/>
    <w:rsid w:val="0009435D"/>
    <w:rsid w:val="000947F7"/>
    <w:rsid w:val="000A2330"/>
    <w:rsid w:val="000A2E82"/>
    <w:rsid w:val="000A49AA"/>
    <w:rsid w:val="000A4B34"/>
    <w:rsid w:val="000A6F27"/>
    <w:rsid w:val="000B0547"/>
    <w:rsid w:val="000B0684"/>
    <w:rsid w:val="000B1A4C"/>
    <w:rsid w:val="000B39D5"/>
    <w:rsid w:val="000B51E0"/>
    <w:rsid w:val="000B5A96"/>
    <w:rsid w:val="000B6C1A"/>
    <w:rsid w:val="000B6D09"/>
    <w:rsid w:val="000B76F8"/>
    <w:rsid w:val="000C3CAA"/>
    <w:rsid w:val="000D2306"/>
    <w:rsid w:val="000D5FA3"/>
    <w:rsid w:val="000D7453"/>
    <w:rsid w:val="000E3D18"/>
    <w:rsid w:val="000E3D74"/>
    <w:rsid w:val="000E402B"/>
    <w:rsid w:val="000E45B4"/>
    <w:rsid w:val="000E567D"/>
    <w:rsid w:val="000F0C77"/>
    <w:rsid w:val="000F3C90"/>
    <w:rsid w:val="000F658C"/>
    <w:rsid w:val="001008DB"/>
    <w:rsid w:val="00102981"/>
    <w:rsid w:val="0011206C"/>
    <w:rsid w:val="001178AB"/>
    <w:rsid w:val="00117F0C"/>
    <w:rsid w:val="00120C9B"/>
    <w:rsid w:val="0013033D"/>
    <w:rsid w:val="00134E86"/>
    <w:rsid w:val="001412BB"/>
    <w:rsid w:val="00144840"/>
    <w:rsid w:val="001469F7"/>
    <w:rsid w:val="0015338F"/>
    <w:rsid w:val="00153496"/>
    <w:rsid w:val="00155E3F"/>
    <w:rsid w:val="001575F4"/>
    <w:rsid w:val="00157741"/>
    <w:rsid w:val="0016364D"/>
    <w:rsid w:val="00166E4A"/>
    <w:rsid w:val="00170838"/>
    <w:rsid w:val="001721AA"/>
    <w:rsid w:val="00177162"/>
    <w:rsid w:val="00181906"/>
    <w:rsid w:val="001837ED"/>
    <w:rsid w:val="00185378"/>
    <w:rsid w:val="00193E37"/>
    <w:rsid w:val="00195362"/>
    <w:rsid w:val="001A1B59"/>
    <w:rsid w:val="001A45A9"/>
    <w:rsid w:val="001A4954"/>
    <w:rsid w:val="001A53D7"/>
    <w:rsid w:val="001A69D7"/>
    <w:rsid w:val="001B0FD8"/>
    <w:rsid w:val="001B3C4F"/>
    <w:rsid w:val="001B6ADB"/>
    <w:rsid w:val="001C0783"/>
    <w:rsid w:val="001C59C9"/>
    <w:rsid w:val="001C78BD"/>
    <w:rsid w:val="001D36F5"/>
    <w:rsid w:val="001D54F0"/>
    <w:rsid w:val="001E2171"/>
    <w:rsid w:val="001E5168"/>
    <w:rsid w:val="001E5618"/>
    <w:rsid w:val="001E7272"/>
    <w:rsid w:val="001F3A59"/>
    <w:rsid w:val="002007AE"/>
    <w:rsid w:val="002042D9"/>
    <w:rsid w:val="002042EF"/>
    <w:rsid w:val="0021284E"/>
    <w:rsid w:val="002139CE"/>
    <w:rsid w:val="00214FC5"/>
    <w:rsid w:val="00215E51"/>
    <w:rsid w:val="00227B0F"/>
    <w:rsid w:val="00230145"/>
    <w:rsid w:val="00233D49"/>
    <w:rsid w:val="00236762"/>
    <w:rsid w:val="00242948"/>
    <w:rsid w:val="00242ED4"/>
    <w:rsid w:val="002462F8"/>
    <w:rsid w:val="002477BA"/>
    <w:rsid w:val="00253A35"/>
    <w:rsid w:val="00255846"/>
    <w:rsid w:val="0026002A"/>
    <w:rsid w:val="002609F2"/>
    <w:rsid w:val="00265F1D"/>
    <w:rsid w:val="002676FF"/>
    <w:rsid w:val="0027297E"/>
    <w:rsid w:val="002800A9"/>
    <w:rsid w:val="002804E5"/>
    <w:rsid w:val="002822C7"/>
    <w:rsid w:val="00282E60"/>
    <w:rsid w:val="00282EB8"/>
    <w:rsid w:val="0028344A"/>
    <w:rsid w:val="0028546F"/>
    <w:rsid w:val="00287DAB"/>
    <w:rsid w:val="00290187"/>
    <w:rsid w:val="002A0E7A"/>
    <w:rsid w:val="002A1AF3"/>
    <w:rsid w:val="002A32A2"/>
    <w:rsid w:val="002A5130"/>
    <w:rsid w:val="002A5856"/>
    <w:rsid w:val="002A67AB"/>
    <w:rsid w:val="002A6FE4"/>
    <w:rsid w:val="002B43D8"/>
    <w:rsid w:val="002B487B"/>
    <w:rsid w:val="002B608C"/>
    <w:rsid w:val="002B6B73"/>
    <w:rsid w:val="002C0760"/>
    <w:rsid w:val="002C69E0"/>
    <w:rsid w:val="002C7D2C"/>
    <w:rsid w:val="002D1BE6"/>
    <w:rsid w:val="002D1D0A"/>
    <w:rsid w:val="002D5000"/>
    <w:rsid w:val="002D6B4B"/>
    <w:rsid w:val="002E47D7"/>
    <w:rsid w:val="002E522F"/>
    <w:rsid w:val="002F36E8"/>
    <w:rsid w:val="002F52C1"/>
    <w:rsid w:val="002F6013"/>
    <w:rsid w:val="002F7A01"/>
    <w:rsid w:val="002F7E1F"/>
    <w:rsid w:val="0030664A"/>
    <w:rsid w:val="00307F94"/>
    <w:rsid w:val="003122C8"/>
    <w:rsid w:val="00313E70"/>
    <w:rsid w:val="00315B31"/>
    <w:rsid w:val="00322848"/>
    <w:rsid w:val="00324232"/>
    <w:rsid w:val="0032562F"/>
    <w:rsid w:val="0033037B"/>
    <w:rsid w:val="003322EF"/>
    <w:rsid w:val="00334BFF"/>
    <w:rsid w:val="00341477"/>
    <w:rsid w:val="0034622D"/>
    <w:rsid w:val="00346D89"/>
    <w:rsid w:val="00350EE2"/>
    <w:rsid w:val="00356FD0"/>
    <w:rsid w:val="00357569"/>
    <w:rsid w:val="00357BAD"/>
    <w:rsid w:val="003646DB"/>
    <w:rsid w:val="00366E93"/>
    <w:rsid w:val="003708E8"/>
    <w:rsid w:val="003715BE"/>
    <w:rsid w:val="00372B65"/>
    <w:rsid w:val="00373FE4"/>
    <w:rsid w:val="003743DB"/>
    <w:rsid w:val="003752D4"/>
    <w:rsid w:val="0037653D"/>
    <w:rsid w:val="00382805"/>
    <w:rsid w:val="003835B1"/>
    <w:rsid w:val="00387299"/>
    <w:rsid w:val="00391134"/>
    <w:rsid w:val="003913D0"/>
    <w:rsid w:val="003941BD"/>
    <w:rsid w:val="00394D7A"/>
    <w:rsid w:val="003965C4"/>
    <w:rsid w:val="003A42DA"/>
    <w:rsid w:val="003B181B"/>
    <w:rsid w:val="003B4209"/>
    <w:rsid w:val="003B602D"/>
    <w:rsid w:val="003C0834"/>
    <w:rsid w:val="003C15A0"/>
    <w:rsid w:val="003D0787"/>
    <w:rsid w:val="003D0CFE"/>
    <w:rsid w:val="003D271D"/>
    <w:rsid w:val="003D51E5"/>
    <w:rsid w:val="003D5B64"/>
    <w:rsid w:val="003E7FCC"/>
    <w:rsid w:val="003F0440"/>
    <w:rsid w:val="003F04B5"/>
    <w:rsid w:val="003F661E"/>
    <w:rsid w:val="003F7FD4"/>
    <w:rsid w:val="004011DA"/>
    <w:rsid w:val="00406985"/>
    <w:rsid w:val="00407F7E"/>
    <w:rsid w:val="0041022F"/>
    <w:rsid w:val="00412AFA"/>
    <w:rsid w:val="00416245"/>
    <w:rsid w:val="00425502"/>
    <w:rsid w:val="00433BB7"/>
    <w:rsid w:val="004346D0"/>
    <w:rsid w:val="00435A3E"/>
    <w:rsid w:val="004361BD"/>
    <w:rsid w:val="00437FD8"/>
    <w:rsid w:val="0044350C"/>
    <w:rsid w:val="00446E11"/>
    <w:rsid w:val="00447C8B"/>
    <w:rsid w:val="00450F57"/>
    <w:rsid w:val="00453E59"/>
    <w:rsid w:val="00457C67"/>
    <w:rsid w:val="00460224"/>
    <w:rsid w:val="00460324"/>
    <w:rsid w:val="00461840"/>
    <w:rsid w:val="004705DC"/>
    <w:rsid w:val="00472619"/>
    <w:rsid w:val="00473E46"/>
    <w:rsid w:val="00480D9A"/>
    <w:rsid w:val="004831A3"/>
    <w:rsid w:val="004847C1"/>
    <w:rsid w:val="00485749"/>
    <w:rsid w:val="0049146A"/>
    <w:rsid w:val="00491E04"/>
    <w:rsid w:val="004941C5"/>
    <w:rsid w:val="00495A6C"/>
    <w:rsid w:val="004A1B54"/>
    <w:rsid w:val="004A1ED7"/>
    <w:rsid w:val="004A367A"/>
    <w:rsid w:val="004A5659"/>
    <w:rsid w:val="004A7696"/>
    <w:rsid w:val="004B2867"/>
    <w:rsid w:val="004B68F6"/>
    <w:rsid w:val="004C04C0"/>
    <w:rsid w:val="004C7D46"/>
    <w:rsid w:val="004D185F"/>
    <w:rsid w:val="004D2DE6"/>
    <w:rsid w:val="004D4377"/>
    <w:rsid w:val="004D5ADF"/>
    <w:rsid w:val="004D5E1A"/>
    <w:rsid w:val="004D7E11"/>
    <w:rsid w:val="004E4E9C"/>
    <w:rsid w:val="004E60C5"/>
    <w:rsid w:val="004E63F6"/>
    <w:rsid w:val="004E7CA3"/>
    <w:rsid w:val="004F11FC"/>
    <w:rsid w:val="004F16D7"/>
    <w:rsid w:val="004F4943"/>
    <w:rsid w:val="004F4E8F"/>
    <w:rsid w:val="004F6480"/>
    <w:rsid w:val="0050081B"/>
    <w:rsid w:val="00502934"/>
    <w:rsid w:val="005032EB"/>
    <w:rsid w:val="00517B68"/>
    <w:rsid w:val="00521C76"/>
    <w:rsid w:val="00524345"/>
    <w:rsid w:val="00531061"/>
    <w:rsid w:val="0053117C"/>
    <w:rsid w:val="00535299"/>
    <w:rsid w:val="005368ED"/>
    <w:rsid w:val="00540013"/>
    <w:rsid w:val="00541145"/>
    <w:rsid w:val="00542C2C"/>
    <w:rsid w:val="00544346"/>
    <w:rsid w:val="00551191"/>
    <w:rsid w:val="0057318F"/>
    <w:rsid w:val="00575093"/>
    <w:rsid w:val="00576F43"/>
    <w:rsid w:val="0058409A"/>
    <w:rsid w:val="00586896"/>
    <w:rsid w:val="00587FA8"/>
    <w:rsid w:val="00590237"/>
    <w:rsid w:val="005915D2"/>
    <w:rsid w:val="005933B8"/>
    <w:rsid w:val="005933DE"/>
    <w:rsid w:val="00595FF8"/>
    <w:rsid w:val="005A3830"/>
    <w:rsid w:val="005A5022"/>
    <w:rsid w:val="005A5633"/>
    <w:rsid w:val="005A61AF"/>
    <w:rsid w:val="005A6513"/>
    <w:rsid w:val="005B3F31"/>
    <w:rsid w:val="005B4FEF"/>
    <w:rsid w:val="005B5751"/>
    <w:rsid w:val="005C0F64"/>
    <w:rsid w:val="005C3D78"/>
    <w:rsid w:val="005C47D0"/>
    <w:rsid w:val="005C4983"/>
    <w:rsid w:val="005C7499"/>
    <w:rsid w:val="005D3B96"/>
    <w:rsid w:val="005D4153"/>
    <w:rsid w:val="005D7274"/>
    <w:rsid w:val="005E3F89"/>
    <w:rsid w:val="005E6C01"/>
    <w:rsid w:val="005E74EF"/>
    <w:rsid w:val="005F11E3"/>
    <w:rsid w:val="005F1EF9"/>
    <w:rsid w:val="005F245C"/>
    <w:rsid w:val="005F38DE"/>
    <w:rsid w:val="005F4230"/>
    <w:rsid w:val="005F673D"/>
    <w:rsid w:val="00600C6B"/>
    <w:rsid w:val="006016C5"/>
    <w:rsid w:val="00602651"/>
    <w:rsid w:val="00606528"/>
    <w:rsid w:val="00615336"/>
    <w:rsid w:val="00616993"/>
    <w:rsid w:val="00617987"/>
    <w:rsid w:val="006246B4"/>
    <w:rsid w:val="006316F1"/>
    <w:rsid w:val="0063278C"/>
    <w:rsid w:val="00637BA3"/>
    <w:rsid w:val="00646904"/>
    <w:rsid w:val="00646F2B"/>
    <w:rsid w:val="006509FD"/>
    <w:rsid w:val="0065246F"/>
    <w:rsid w:val="006605D1"/>
    <w:rsid w:val="00662C00"/>
    <w:rsid w:val="00663F03"/>
    <w:rsid w:val="00665ABB"/>
    <w:rsid w:val="00672B21"/>
    <w:rsid w:val="006748C3"/>
    <w:rsid w:val="0067691F"/>
    <w:rsid w:val="00677A56"/>
    <w:rsid w:val="00681A7D"/>
    <w:rsid w:val="00683432"/>
    <w:rsid w:val="0068437F"/>
    <w:rsid w:val="00685976"/>
    <w:rsid w:val="00685FA7"/>
    <w:rsid w:val="00685FEB"/>
    <w:rsid w:val="00687331"/>
    <w:rsid w:val="00690A7E"/>
    <w:rsid w:val="006931E7"/>
    <w:rsid w:val="00694DCF"/>
    <w:rsid w:val="00696E2D"/>
    <w:rsid w:val="006A7DCC"/>
    <w:rsid w:val="006A7E93"/>
    <w:rsid w:val="006B1967"/>
    <w:rsid w:val="006B2A62"/>
    <w:rsid w:val="006B35DD"/>
    <w:rsid w:val="006B4ABA"/>
    <w:rsid w:val="006B668A"/>
    <w:rsid w:val="006C0765"/>
    <w:rsid w:val="006C6FCA"/>
    <w:rsid w:val="006D2754"/>
    <w:rsid w:val="006D75A2"/>
    <w:rsid w:val="006E093A"/>
    <w:rsid w:val="006E3CCE"/>
    <w:rsid w:val="006E3D17"/>
    <w:rsid w:val="006E4AA7"/>
    <w:rsid w:val="006F11A5"/>
    <w:rsid w:val="006F15C9"/>
    <w:rsid w:val="00702D2B"/>
    <w:rsid w:val="00710F03"/>
    <w:rsid w:val="00712741"/>
    <w:rsid w:val="00714613"/>
    <w:rsid w:val="007147B6"/>
    <w:rsid w:val="00726188"/>
    <w:rsid w:val="00731B9C"/>
    <w:rsid w:val="007332D4"/>
    <w:rsid w:val="007372D3"/>
    <w:rsid w:val="00765705"/>
    <w:rsid w:val="00766943"/>
    <w:rsid w:val="007729D7"/>
    <w:rsid w:val="0077447D"/>
    <w:rsid w:val="00775C0F"/>
    <w:rsid w:val="007804A1"/>
    <w:rsid w:val="00780533"/>
    <w:rsid w:val="007836AD"/>
    <w:rsid w:val="00784185"/>
    <w:rsid w:val="00785171"/>
    <w:rsid w:val="00787D64"/>
    <w:rsid w:val="0079119E"/>
    <w:rsid w:val="00795D6E"/>
    <w:rsid w:val="007A0AEB"/>
    <w:rsid w:val="007A635F"/>
    <w:rsid w:val="007A6786"/>
    <w:rsid w:val="007B0265"/>
    <w:rsid w:val="007B28EE"/>
    <w:rsid w:val="007B2C8B"/>
    <w:rsid w:val="007B37C4"/>
    <w:rsid w:val="007C0E1F"/>
    <w:rsid w:val="007C18E1"/>
    <w:rsid w:val="007D0137"/>
    <w:rsid w:val="007D02EF"/>
    <w:rsid w:val="007D56EA"/>
    <w:rsid w:val="007D5DF8"/>
    <w:rsid w:val="007D6656"/>
    <w:rsid w:val="007D7000"/>
    <w:rsid w:val="007D7C1E"/>
    <w:rsid w:val="007E204A"/>
    <w:rsid w:val="007E4EFC"/>
    <w:rsid w:val="007E6C35"/>
    <w:rsid w:val="007F3FD0"/>
    <w:rsid w:val="007F4E25"/>
    <w:rsid w:val="00800495"/>
    <w:rsid w:val="0080139B"/>
    <w:rsid w:val="00802358"/>
    <w:rsid w:val="0080510E"/>
    <w:rsid w:val="008066AB"/>
    <w:rsid w:val="00811248"/>
    <w:rsid w:val="008143E8"/>
    <w:rsid w:val="00815855"/>
    <w:rsid w:val="00815EFA"/>
    <w:rsid w:val="0081650C"/>
    <w:rsid w:val="008166C7"/>
    <w:rsid w:val="008218CF"/>
    <w:rsid w:val="00826517"/>
    <w:rsid w:val="008360A6"/>
    <w:rsid w:val="0084262F"/>
    <w:rsid w:val="00845409"/>
    <w:rsid w:val="00851272"/>
    <w:rsid w:val="00852D77"/>
    <w:rsid w:val="00855761"/>
    <w:rsid w:val="00857F4C"/>
    <w:rsid w:val="00860AC7"/>
    <w:rsid w:val="00861525"/>
    <w:rsid w:val="00861910"/>
    <w:rsid w:val="00867E2A"/>
    <w:rsid w:val="00871AB6"/>
    <w:rsid w:val="00876374"/>
    <w:rsid w:val="008812D8"/>
    <w:rsid w:val="008826FB"/>
    <w:rsid w:val="008955A6"/>
    <w:rsid w:val="00895FE9"/>
    <w:rsid w:val="008A0E7A"/>
    <w:rsid w:val="008A1250"/>
    <w:rsid w:val="008A71FA"/>
    <w:rsid w:val="008A7C8C"/>
    <w:rsid w:val="008B1FB8"/>
    <w:rsid w:val="008B314A"/>
    <w:rsid w:val="008B65CC"/>
    <w:rsid w:val="008C0599"/>
    <w:rsid w:val="008C12E6"/>
    <w:rsid w:val="008C27A3"/>
    <w:rsid w:val="008C2E4E"/>
    <w:rsid w:val="008C54EA"/>
    <w:rsid w:val="008C63F5"/>
    <w:rsid w:val="008C674D"/>
    <w:rsid w:val="008C6BF5"/>
    <w:rsid w:val="008C6E74"/>
    <w:rsid w:val="008C7292"/>
    <w:rsid w:val="008C7E5A"/>
    <w:rsid w:val="008D0678"/>
    <w:rsid w:val="008D2697"/>
    <w:rsid w:val="008D4274"/>
    <w:rsid w:val="008D6CC4"/>
    <w:rsid w:val="008D6E51"/>
    <w:rsid w:val="008D76FC"/>
    <w:rsid w:val="008E07C6"/>
    <w:rsid w:val="008E0D87"/>
    <w:rsid w:val="008E1940"/>
    <w:rsid w:val="008E66AC"/>
    <w:rsid w:val="008E70FC"/>
    <w:rsid w:val="008F768C"/>
    <w:rsid w:val="00904DBC"/>
    <w:rsid w:val="00911373"/>
    <w:rsid w:val="00916829"/>
    <w:rsid w:val="00916B96"/>
    <w:rsid w:val="009175FC"/>
    <w:rsid w:val="00922857"/>
    <w:rsid w:val="0092305F"/>
    <w:rsid w:val="009249E7"/>
    <w:rsid w:val="00924AE3"/>
    <w:rsid w:val="009271B9"/>
    <w:rsid w:val="00933DC9"/>
    <w:rsid w:val="009357E6"/>
    <w:rsid w:val="00943DCB"/>
    <w:rsid w:val="00944F16"/>
    <w:rsid w:val="00945B65"/>
    <w:rsid w:val="00947314"/>
    <w:rsid w:val="009522CC"/>
    <w:rsid w:val="00952FC6"/>
    <w:rsid w:val="0095428D"/>
    <w:rsid w:val="0095513E"/>
    <w:rsid w:val="00956182"/>
    <w:rsid w:val="00961905"/>
    <w:rsid w:val="00966400"/>
    <w:rsid w:val="00973F32"/>
    <w:rsid w:val="00976454"/>
    <w:rsid w:val="0098220D"/>
    <w:rsid w:val="00984C9A"/>
    <w:rsid w:val="00985383"/>
    <w:rsid w:val="00992F87"/>
    <w:rsid w:val="00996E5A"/>
    <w:rsid w:val="009A0C4F"/>
    <w:rsid w:val="009A2C06"/>
    <w:rsid w:val="009A46CE"/>
    <w:rsid w:val="009A48BB"/>
    <w:rsid w:val="009A4D15"/>
    <w:rsid w:val="009A56E6"/>
    <w:rsid w:val="009A71A9"/>
    <w:rsid w:val="009B5C8B"/>
    <w:rsid w:val="009B6650"/>
    <w:rsid w:val="009C1178"/>
    <w:rsid w:val="009C2841"/>
    <w:rsid w:val="009C7DB8"/>
    <w:rsid w:val="009D02EE"/>
    <w:rsid w:val="009D08ED"/>
    <w:rsid w:val="009D3CB3"/>
    <w:rsid w:val="009D50BD"/>
    <w:rsid w:val="009D536E"/>
    <w:rsid w:val="009E50BC"/>
    <w:rsid w:val="009E6691"/>
    <w:rsid w:val="009E7C83"/>
    <w:rsid w:val="009F12A4"/>
    <w:rsid w:val="009F1D37"/>
    <w:rsid w:val="009F6BCB"/>
    <w:rsid w:val="00A05CC8"/>
    <w:rsid w:val="00A06CBB"/>
    <w:rsid w:val="00A13150"/>
    <w:rsid w:val="00A17619"/>
    <w:rsid w:val="00A17E39"/>
    <w:rsid w:val="00A24CF3"/>
    <w:rsid w:val="00A25374"/>
    <w:rsid w:val="00A26DAD"/>
    <w:rsid w:val="00A2749E"/>
    <w:rsid w:val="00A27833"/>
    <w:rsid w:val="00A376F1"/>
    <w:rsid w:val="00A4140C"/>
    <w:rsid w:val="00A41A0A"/>
    <w:rsid w:val="00A43ACA"/>
    <w:rsid w:val="00A448E1"/>
    <w:rsid w:val="00A45397"/>
    <w:rsid w:val="00A50F27"/>
    <w:rsid w:val="00A52B6F"/>
    <w:rsid w:val="00A53E0A"/>
    <w:rsid w:val="00A647B5"/>
    <w:rsid w:val="00A65F65"/>
    <w:rsid w:val="00A664F0"/>
    <w:rsid w:val="00A675DD"/>
    <w:rsid w:val="00A7783E"/>
    <w:rsid w:val="00A81378"/>
    <w:rsid w:val="00A81BA1"/>
    <w:rsid w:val="00A86F88"/>
    <w:rsid w:val="00A871AC"/>
    <w:rsid w:val="00A943FB"/>
    <w:rsid w:val="00AA0340"/>
    <w:rsid w:val="00AA18C3"/>
    <w:rsid w:val="00AA1FF8"/>
    <w:rsid w:val="00AA30EF"/>
    <w:rsid w:val="00AA37A2"/>
    <w:rsid w:val="00AA3FF5"/>
    <w:rsid w:val="00AA6BC8"/>
    <w:rsid w:val="00AA6C79"/>
    <w:rsid w:val="00AB1219"/>
    <w:rsid w:val="00AB4AA5"/>
    <w:rsid w:val="00AB7A24"/>
    <w:rsid w:val="00AC1E51"/>
    <w:rsid w:val="00AC2B28"/>
    <w:rsid w:val="00AC43B4"/>
    <w:rsid w:val="00AC4EA1"/>
    <w:rsid w:val="00AC57C4"/>
    <w:rsid w:val="00AC5820"/>
    <w:rsid w:val="00AC5AF8"/>
    <w:rsid w:val="00AC69E8"/>
    <w:rsid w:val="00AD36A5"/>
    <w:rsid w:val="00AD43F3"/>
    <w:rsid w:val="00AD44A7"/>
    <w:rsid w:val="00AD4516"/>
    <w:rsid w:val="00AD7D27"/>
    <w:rsid w:val="00AE13DA"/>
    <w:rsid w:val="00AE4332"/>
    <w:rsid w:val="00AE7C1B"/>
    <w:rsid w:val="00AF0024"/>
    <w:rsid w:val="00AF00E7"/>
    <w:rsid w:val="00AF42ED"/>
    <w:rsid w:val="00AF6184"/>
    <w:rsid w:val="00B046EA"/>
    <w:rsid w:val="00B10BF4"/>
    <w:rsid w:val="00B11227"/>
    <w:rsid w:val="00B11ACA"/>
    <w:rsid w:val="00B15654"/>
    <w:rsid w:val="00B20F3F"/>
    <w:rsid w:val="00B21D3F"/>
    <w:rsid w:val="00B21EDD"/>
    <w:rsid w:val="00B26717"/>
    <w:rsid w:val="00B31E51"/>
    <w:rsid w:val="00B32675"/>
    <w:rsid w:val="00B3329F"/>
    <w:rsid w:val="00B43A08"/>
    <w:rsid w:val="00B44707"/>
    <w:rsid w:val="00B4605C"/>
    <w:rsid w:val="00B4620A"/>
    <w:rsid w:val="00B533F7"/>
    <w:rsid w:val="00B53705"/>
    <w:rsid w:val="00B53753"/>
    <w:rsid w:val="00B6002B"/>
    <w:rsid w:val="00B62A6C"/>
    <w:rsid w:val="00B64772"/>
    <w:rsid w:val="00B65130"/>
    <w:rsid w:val="00B66174"/>
    <w:rsid w:val="00B66BAC"/>
    <w:rsid w:val="00B7325D"/>
    <w:rsid w:val="00B7408E"/>
    <w:rsid w:val="00B744FD"/>
    <w:rsid w:val="00B747C2"/>
    <w:rsid w:val="00B75B51"/>
    <w:rsid w:val="00B76D33"/>
    <w:rsid w:val="00B80FEF"/>
    <w:rsid w:val="00B8487D"/>
    <w:rsid w:val="00B84F40"/>
    <w:rsid w:val="00B90E40"/>
    <w:rsid w:val="00B94363"/>
    <w:rsid w:val="00B96403"/>
    <w:rsid w:val="00BA0D12"/>
    <w:rsid w:val="00BA32AF"/>
    <w:rsid w:val="00BA5C64"/>
    <w:rsid w:val="00BB020D"/>
    <w:rsid w:val="00BB4852"/>
    <w:rsid w:val="00BB6CFA"/>
    <w:rsid w:val="00BC2CCA"/>
    <w:rsid w:val="00BC5EC0"/>
    <w:rsid w:val="00BC7C3D"/>
    <w:rsid w:val="00BD1623"/>
    <w:rsid w:val="00BD3470"/>
    <w:rsid w:val="00BD3B27"/>
    <w:rsid w:val="00BD6E44"/>
    <w:rsid w:val="00BE2242"/>
    <w:rsid w:val="00BE5AAA"/>
    <w:rsid w:val="00BE6F5B"/>
    <w:rsid w:val="00BE7CDA"/>
    <w:rsid w:val="00BE7FFB"/>
    <w:rsid w:val="00BF1DED"/>
    <w:rsid w:val="00BF1FAB"/>
    <w:rsid w:val="00BF29A5"/>
    <w:rsid w:val="00BF5E0C"/>
    <w:rsid w:val="00BF66E2"/>
    <w:rsid w:val="00BF6DCD"/>
    <w:rsid w:val="00C002F3"/>
    <w:rsid w:val="00C03124"/>
    <w:rsid w:val="00C10382"/>
    <w:rsid w:val="00C10823"/>
    <w:rsid w:val="00C13B2A"/>
    <w:rsid w:val="00C13C08"/>
    <w:rsid w:val="00C157BB"/>
    <w:rsid w:val="00C17517"/>
    <w:rsid w:val="00C20574"/>
    <w:rsid w:val="00C31C34"/>
    <w:rsid w:val="00C33856"/>
    <w:rsid w:val="00C33E45"/>
    <w:rsid w:val="00C3685B"/>
    <w:rsid w:val="00C371C6"/>
    <w:rsid w:val="00C40E84"/>
    <w:rsid w:val="00C41331"/>
    <w:rsid w:val="00C41388"/>
    <w:rsid w:val="00C4326B"/>
    <w:rsid w:val="00C50F97"/>
    <w:rsid w:val="00C51A46"/>
    <w:rsid w:val="00C571E1"/>
    <w:rsid w:val="00C5768F"/>
    <w:rsid w:val="00C579D3"/>
    <w:rsid w:val="00C60634"/>
    <w:rsid w:val="00C6243D"/>
    <w:rsid w:val="00C62446"/>
    <w:rsid w:val="00C64B86"/>
    <w:rsid w:val="00C827CD"/>
    <w:rsid w:val="00C84199"/>
    <w:rsid w:val="00C85AA3"/>
    <w:rsid w:val="00C9321D"/>
    <w:rsid w:val="00C94740"/>
    <w:rsid w:val="00CA47C7"/>
    <w:rsid w:val="00CA6984"/>
    <w:rsid w:val="00CB5039"/>
    <w:rsid w:val="00CB65FD"/>
    <w:rsid w:val="00CC2D7B"/>
    <w:rsid w:val="00CC325F"/>
    <w:rsid w:val="00CC6565"/>
    <w:rsid w:val="00CD160D"/>
    <w:rsid w:val="00CD24E4"/>
    <w:rsid w:val="00CD73CA"/>
    <w:rsid w:val="00CE0BE6"/>
    <w:rsid w:val="00CE1FAC"/>
    <w:rsid w:val="00CE32DB"/>
    <w:rsid w:val="00CE4C66"/>
    <w:rsid w:val="00CE6B86"/>
    <w:rsid w:val="00D07FB6"/>
    <w:rsid w:val="00D11891"/>
    <w:rsid w:val="00D138DF"/>
    <w:rsid w:val="00D14D05"/>
    <w:rsid w:val="00D15FA6"/>
    <w:rsid w:val="00D1767E"/>
    <w:rsid w:val="00D21652"/>
    <w:rsid w:val="00D2184B"/>
    <w:rsid w:val="00D223E5"/>
    <w:rsid w:val="00D244F3"/>
    <w:rsid w:val="00D26E00"/>
    <w:rsid w:val="00D26ED3"/>
    <w:rsid w:val="00D324EB"/>
    <w:rsid w:val="00D340E2"/>
    <w:rsid w:val="00D35AFC"/>
    <w:rsid w:val="00D35C09"/>
    <w:rsid w:val="00D43F6C"/>
    <w:rsid w:val="00D440D3"/>
    <w:rsid w:val="00D44E73"/>
    <w:rsid w:val="00D4627D"/>
    <w:rsid w:val="00D5097E"/>
    <w:rsid w:val="00D52695"/>
    <w:rsid w:val="00D64A20"/>
    <w:rsid w:val="00D70303"/>
    <w:rsid w:val="00D75FDF"/>
    <w:rsid w:val="00D8530F"/>
    <w:rsid w:val="00D91266"/>
    <w:rsid w:val="00D95620"/>
    <w:rsid w:val="00D96B3A"/>
    <w:rsid w:val="00D970C6"/>
    <w:rsid w:val="00DA16C4"/>
    <w:rsid w:val="00DA2D12"/>
    <w:rsid w:val="00DA2D64"/>
    <w:rsid w:val="00DA2DC3"/>
    <w:rsid w:val="00DA3328"/>
    <w:rsid w:val="00DA3841"/>
    <w:rsid w:val="00DA790B"/>
    <w:rsid w:val="00DA7F09"/>
    <w:rsid w:val="00DC1EA3"/>
    <w:rsid w:val="00DC27A4"/>
    <w:rsid w:val="00DC4058"/>
    <w:rsid w:val="00DD2B44"/>
    <w:rsid w:val="00DD437B"/>
    <w:rsid w:val="00DD43B6"/>
    <w:rsid w:val="00DE177A"/>
    <w:rsid w:val="00DE33DD"/>
    <w:rsid w:val="00DE3D41"/>
    <w:rsid w:val="00DE6962"/>
    <w:rsid w:val="00DE6F37"/>
    <w:rsid w:val="00DF15B8"/>
    <w:rsid w:val="00DF1F2E"/>
    <w:rsid w:val="00DF3DFC"/>
    <w:rsid w:val="00DF56CD"/>
    <w:rsid w:val="00E02C29"/>
    <w:rsid w:val="00E037F6"/>
    <w:rsid w:val="00E03A2C"/>
    <w:rsid w:val="00E04BAA"/>
    <w:rsid w:val="00E11252"/>
    <w:rsid w:val="00E14648"/>
    <w:rsid w:val="00E17120"/>
    <w:rsid w:val="00E268A1"/>
    <w:rsid w:val="00E41D40"/>
    <w:rsid w:val="00E41DA3"/>
    <w:rsid w:val="00E45D98"/>
    <w:rsid w:val="00E52523"/>
    <w:rsid w:val="00E63E06"/>
    <w:rsid w:val="00E64DD2"/>
    <w:rsid w:val="00E72252"/>
    <w:rsid w:val="00E806CD"/>
    <w:rsid w:val="00E81701"/>
    <w:rsid w:val="00E82F0E"/>
    <w:rsid w:val="00E83667"/>
    <w:rsid w:val="00E8384B"/>
    <w:rsid w:val="00E84972"/>
    <w:rsid w:val="00E87522"/>
    <w:rsid w:val="00E87A5D"/>
    <w:rsid w:val="00E92826"/>
    <w:rsid w:val="00E93873"/>
    <w:rsid w:val="00EA10A2"/>
    <w:rsid w:val="00EA1656"/>
    <w:rsid w:val="00EA1BBA"/>
    <w:rsid w:val="00EA58D2"/>
    <w:rsid w:val="00EB0894"/>
    <w:rsid w:val="00EB55CE"/>
    <w:rsid w:val="00EC09E0"/>
    <w:rsid w:val="00EC0B12"/>
    <w:rsid w:val="00EC2C81"/>
    <w:rsid w:val="00EC62DC"/>
    <w:rsid w:val="00ED3157"/>
    <w:rsid w:val="00ED34A4"/>
    <w:rsid w:val="00ED468F"/>
    <w:rsid w:val="00ED79CA"/>
    <w:rsid w:val="00EE0606"/>
    <w:rsid w:val="00EE2BD1"/>
    <w:rsid w:val="00EE5286"/>
    <w:rsid w:val="00EE752E"/>
    <w:rsid w:val="00EF1283"/>
    <w:rsid w:val="00EF234D"/>
    <w:rsid w:val="00EF2B7A"/>
    <w:rsid w:val="00EF3C59"/>
    <w:rsid w:val="00EF3F49"/>
    <w:rsid w:val="00EF61CE"/>
    <w:rsid w:val="00F022DE"/>
    <w:rsid w:val="00F04D0B"/>
    <w:rsid w:val="00F058A4"/>
    <w:rsid w:val="00F070EB"/>
    <w:rsid w:val="00F0712F"/>
    <w:rsid w:val="00F119D7"/>
    <w:rsid w:val="00F13FA6"/>
    <w:rsid w:val="00F148D6"/>
    <w:rsid w:val="00F15816"/>
    <w:rsid w:val="00F17069"/>
    <w:rsid w:val="00F214BA"/>
    <w:rsid w:val="00F22D7B"/>
    <w:rsid w:val="00F22F85"/>
    <w:rsid w:val="00F32021"/>
    <w:rsid w:val="00F34990"/>
    <w:rsid w:val="00F35972"/>
    <w:rsid w:val="00F4077A"/>
    <w:rsid w:val="00F41179"/>
    <w:rsid w:val="00F41CE8"/>
    <w:rsid w:val="00F4205D"/>
    <w:rsid w:val="00F43414"/>
    <w:rsid w:val="00F4506C"/>
    <w:rsid w:val="00F53BC7"/>
    <w:rsid w:val="00F53D6D"/>
    <w:rsid w:val="00F53EAA"/>
    <w:rsid w:val="00F6105D"/>
    <w:rsid w:val="00F61142"/>
    <w:rsid w:val="00F61431"/>
    <w:rsid w:val="00F7203D"/>
    <w:rsid w:val="00F75EA3"/>
    <w:rsid w:val="00F80971"/>
    <w:rsid w:val="00F86660"/>
    <w:rsid w:val="00F968A7"/>
    <w:rsid w:val="00F97756"/>
    <w:rsid w:val="00F978DD"/>
    <w:rsid w:val="00FA1CF2"/>
    <w:rsid w:val="00FA27C0"/>
    <w:rsid w:val="00FB1F03"/>
    <w:rsid w:val="00FB7C14"/>
    <w:rsid w:val="00FC14B0"/>
    <w:rsid w:val="00FC1943"/>
    <w:rsid w:val="00FC5B9A"/>
    <w:rsid w:val="00FD39CF"/>
    <w:rsid w:val="00FD76CD"/>
    <w:rsid w:val="00FE0A2A"/>
    <w:rsid w:val="00FE55FF"/>
    <w:rsid w:val="00FF4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6564"/>
  <w15:docId w15:val="{EC178C10-459C-4CE7-963E-D55A65E7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371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2609F2"/>
    <w:pPr>
      <w:spacing w:after="0" w:line="240" w:lineRule="auto"/>
    </w:pPr>
    <w:rPr>
      <w:rFonts w:ascii="Calibri" w:eastAsia="Calibri" w:hAnsi="Calibri" w:cs="Times New Roman"/>
    </w:rPr>
  </w:style>
  <w:style w:type="table" w:styleId="TabloKlavuzu">
    <w:name w:val="Table Grid"/>
    <w:basedOn w:val="NormalTablo"/>
    <w:uiPriority w:val="39"/>
    <w:rsid w:val="0018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6F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6F2B"/>
  </w:style>
  <w:style w:type="paragraph" w:styleId="AltBilgi">
    <w:name w:val="footer"/>
    <w:basedOn w:val="Normal"/>
    <w:link w:val="AltBilgiChar"/>
    <w:uiPriority w:val="99"/>
    <w:unhideWhenUsed/>
    <w:rsid w:val="00646F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6F2B"/>
  </w:style>
  <w:style w:type="paragraph" w:styleId="ListeParagraf">
    <w:name w:val="List Paragraph"/>
    <w:basedOn w:val="Normal"/>
    <w:uiPriority w:val="34"/>
    <w:qFormat/>
    <w:rsid w:val="00DA7F09"/>
    <w:pPr>
      <w:ind w:left="720"/>
      <w:contextualSpacing/>
    </w:pPr>
  </w:style>
  <w:style w:type="character" w:customStyle="1" w:styleId="Balk1Char">
    <w:name w:val="Başlık 1 Char"/>
    <w:basedOn w:val="VarsaylanParagrafYazTipi"/>
    <w:link w:val="Balk1"/>
    <w:uiPriority w:val="9"/>
    <w:rsid w:val="00C371C6"/>
    <w:rPr>
      <w:rFonts w:asciiTheme="majorHAnsi" w:eastAsiaTheme="majorEastAsia" w:hAnsiTheme="majorHAnsi" w:cstheme="majorBidi"/>
      <w:color w:val="365F91" w:themeColor="accent1" w:themeShade="BF"/>
      <w:sz w:val="32"/>
      <w:szCs w:val="32"/>
    </w:rPr>
  </w:style>
  <w:style w:type="paragraph" w:styleId="GvdeMetniGirintisi">
    <w:name w:val="Body Text Indent"/>
    <w:basedOn w:val="Normal"/>
    <w:link w:val="GvdeMetniGirintisiChar"/>
    <w:rsid w:val="005E3F89"/>
    <w:pPr>
      <w:spacing w:after="0" w:line="240" w:lineRule="auto"/>
      <w:ind w:left="36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5E3F89"/>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8E66AC"/>
    <w:pPr>
      <w:spacing w:after="120"/>
    </w:pPr>
  </w:style>
  <w:style w:type="character" w:customStyle="1" w:styleId="GvdeMetniChar">
    <w:name w:val="Gövde Metni Char"/>
    <w:basedOn w:val="VarsaylanParagrafYazTipi"/>
    <w:link w:val="GvdeMetni"/>
    <w:uiPriority w:val="99"/>
    <w:rsid w:val="008E66AC"/>
  </w:style>
  <w:style w:type="character" w:customStyle="1" w:styleId="formlabel3">
    <w:name w:val="formlabel3"/>
    <w:rsid w:val="00B8487D"/>
    <w:rPr>
      <w:b/>
      <w:bCs/>
      <w:color w:val="2E87B7"/>
      <w:sz w:val="26"/>
      <w:szCs w:val="26"/>
    </w:rPr>
  </w:style>
  <w:style w:type="paragraph" w:styleId="NormalWeb">
    <w:name w:val="Normal (Web)"/>
    <w:basedOn w:val="Normal"/>
    <w:rsid w:val="004D185F"/>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rsid w:val="002E47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28344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7F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09A5-FC28-400C-A801-75796CDE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5584</Words>
  <Characters>31831</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Uludağ</dc:creator>
  <cp:lastModifiedBy>Rıdvan Yıldırım</cp:lastModifiedBy>
  <cp:revision>39</cp:revision>
  <cp:lastPrinted>2020-06-04T12:25:00Z</cp:lastPrinted>
  <dcterms:created xsi:type="dcterms:W3CDTF">2019-02-18T12:31:00Z</dcterms:created>
  <dcterms:modified xsi:type="dcterms:W3CDTF">2021-09-13T12:45:00Z</dcterms:modified>
</cp:coreProperties>
</file>